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435" w:type="dxa"/>
        <w:tblLook w:val="04A0"/>
      </w:tblPr>
      <w:tblGrid>
        <w:gridCol w:w="3086"/>
        <w:gridCol w:w="5669"/>
        <w:gridCol w:w="2126"/>
        <w:gridCol w:w="2268"/>
        <w:gridCol w:w="2286"/>
      </w:tblGrid>
      <w:tr w:rsidR="00525970" w:rsidRPr="009E407C" w:rsidTr="00E33006">
        <w:trPr>
          <w:trHeight w:val="423"/>
        </w:trPr>
        <w:tc>
          <w:tcPr>
            <w:tcW w:w="15435" w:type="dxa"/>
            <w:gridSpan w:val="5"/>
            <w:vAlign w:val="center"/>
          </w:tcPr>
          <w:p w:rsidR="00525970" w:rsidRPr="009E407C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BİREYSELLEŞTİRİLMİŞ EĞİTİM PLANI</w:t>
            </w:r>
          </w:p>
        </w:tc>
      </w:tr>
      <w:tr w:rsidR="00525970" w:rsidRPr="009E407C" w:rsidTr="009E407C">
        <w:trPr>
          <w:trHeight w:val="840"/>
        </w:trPr>
        <w:tc>
          <w:tcPr>
            <w:tcW w:w="15435" w:type="dxa"/>
            <w:gridSpan w:val="5"/>
            <w:vAlign w:val="center"/>
          </w:tcPr>
          <w:p w:rsidR="00525970" w:rsidRPr="009E407C" w:rsidRDefault="00525970" w:rsidP="009E407C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                                                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 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SINIFI : 6</w:t>
            </w:r>
            <w:proofErr w:type="gramEnd"/>
          </w:p>
          <w:p w:rsidR="00525970" w:rsidRPr="009E407C" w:rsidRDefault="00525970" w:rsidP="009E407C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9E407C" w:rsidRDefault="00525970" w:rsidP="009E407C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UZUN DÖNEMLİ AMAÇ 1: Hücreyi ve canlılarda üreme büyüme ve gelişmeyi öğrenme.</w:t>
            </w:r>
          </w:p>
        </w:tc>
      </w:tr>
      <w:tr w:rsidR="00525970" w:rsidRPr="009E407C" w:rsidTr="00B00FE4">
        <w:trPr>
          <w:trHeight w:val="541"/>
        </w:trPr>
        <w:tc>
          <w:tcPr>
            <w:tcW w:w="3086" w:type="dxa"/>
            <w:vAlign w:val="center"/>
          </w:tcPr>
          <w:p w:rsidR="00525970" w:rsidRPr="009E407C" w:rsidRDefault="00525970" w:rsidP="007C6A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669" w:type="dxa"/>
            <w:vAlign w:val="center"/>
          </w:tcPr>
          <w:p w:rsidR="00525970" w:rsidRPr="009E407C" w:rsidRDefault="00525970" w:rsidP="007C6A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9E407C" w:rsidRDefault="00525970" w:rsidP="007C6A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9E407C" w:rsidRDefault="00525970" w:rsidP="007C6A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286" w:type="dxa"/>
            <w:vAlign w:val="center"/>
          </w:tcPr>
          <w:p w:rsidR="00525970" w:rsidRPr="009E407C" w:rsidRDefault="00525970" w:rsidP="007C6A23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9E407C" w:rsidTr="00B00FE4">
        <w:trPr>
          <w:trHeight w:val="2829"/>
        </w:trPr>
        <w:tc>
          <w:tcPr>
            <w:tcW w:w="3086" w:type="dxa"/>
            <w:vAlign w:val="center"/>
          </w:tcPr>
          <w:p w:rsidR="00525970" w:rsidRPr="009E407C" w:rsidRDefault="00525970" w:rsidP="00B00FE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 w:cs="Times-Roman"/>
                <w:sz w:val="18"/>
                <w:szCs w:val="18"/>
              </w:rPr>
              <w:t>Canlılık gösteren en küçük yapı biriminin hücre olduğunu, hücrelerin bir araya gelerek organizmayı oluşturduğunu ve her organizmanın bir hayat döngüsü olduğunu kavrar.</w:t>
            </w:r>
          </w:p>
        </w:tc>
        <w:tc>
          <w:tcPr>
            <w:tcW w:w="5669" w:type="dxa"/>
            <w:vAlign w:val="center"/>
          </w:tcPr>
          <w:p w:rsidR="00525970" w:rsidRPr="009E407C" w:rsidRDefault="00525970" w:rsidP="00C527C7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1.Bir hayvan hücresi ve bitki hücresini mikroskopta gözlemleyerek çizer.  </w:t>
            </w:r>
          </w:p>
          <w:p w:rsidR="00525970" w:rsidRPr="009E407C" w:rsidRDefault="00525970" w:rsidP="00C527C7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2.Hücrenin temel kısımlarını levha, model üzerinde gösterir. </w:t>
            </w:r>
          </w:p>
          <w:p w:rsidR="00525970" w:rsidRPr="009E407C" w:rsidRDefault="00525970" w:rsidP="00C527C7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3. Bitki ve hayvan hücresi arasındaki benzerlik ve farklılıkları şekillerden yararlanarak söyler.  </w:t>
            </w:r>
          </w:p>
          <w:p w:rsidR="00525970" w:rsidRPr="009E407C" w:rsidRDefault="00525970" w:rsidP="00C527C7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4. Hücrelerin canlılarda farklı tip ve şekillerde olabileceğini verilen resimlerden yararlanarak tanır.</w:t>
            </w:r>
          </w:p>
          <w:p w:rsidR="00525970" w:rsidRPr="009E407C" w:rsidRDefault="00525970" w:rsidP="00C527C7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Dokuları verilen şema ve şekillerden </w:t>
            </w:r>
            <w:proofErr w:type="gramStart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tanır  ve</w:t>
            </w:r>
            <w:proofErr w:type="gramEnd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 işaretler.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 </w:t>
            </w:r>
          </w:p>
          <w:p w:rsidR="00525970" w:rsidRPr="009E407C" w:rsidRDefault="00525970" w:rsidP="00B00FE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6. Hücre- doku- organ-sistem- organizma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arasındaki  ilişkiyi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şekil üzerinde açıklar.</w:t>
            </w:r>
          </w:p>
        </w:tc>
        <w:tc>
          <w:tcPr>
            <w:tcW w:w="2126" w:type="dxa"/>
          </w:tcPr>
          <w:p w:rsidR="00525970" w:rsidRDefault="00525970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mikroskop,lam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, lamel, metilen mavisi, </w:t>
            </w:r>
            <w:proofErr w:type="spellStart"/>
            <w:r w:rsidRPr="009E407C">
              <w:rPr>
                <w:rFonts w:asciiTheme="majorHAnsi" w:hAnsiTheme="majorHAnsi"/>
                <w:sz w:val="18"/>
                <w:szCs w:val="18"/>
              </w:rPr>
              <w:t>lugol</w:t>
            </w:r>
            <w:proofErr w:type="spell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çözeltisi, </w:t>
            </w:r>
            <w:proofErr w:type="spellStart"/>
            <w:r w:rsidRPr="009E407C">
              <w:rPr>
                <w:rFonts w:asciiTheme="majorHAnsi" w:hAnsiTheme="majorHAnsi"/>
                <w:sz w:val="18"/>
                <w:szCs w:val="18"/>
              </w:rPr>
              <w:t>lanset</w:t>
            </w:r>
            <w:proofErr w:type="spellEnd"/>
            <w:r w:rsidRPr="009E407C">
              <w:rPr>
                <w:rFonts w:asciiTheme="majorHAnsi" w:hAnsiTheme="majorHAnsi"/>
                <w:sz w:val="18"/>
                <w:szCs w:val="18"/>
              </w:rPr>
              <w:t>, cımbız, bilgisayar, projeksiyonla sunum</w:t>
            </w:r>
          </w:p>
          <w:p w:rsidR="00F12804" w:rsidRPr="009E407C" w:rsidRDefault="00F12804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Hücre modeli, değişik şekillerde hazırlanmış model resimleri</w:t>
            </w:r>
          </w:p>
        </w:tc>
        <w:tc>
          <w:tcPr>
            <w:tcW w:w="2268" w:type="dxa"/>
          </w:tcPr>
          <w:p w:rsidR="00E33006" w:rsidRDefault="00525970" w:rsidP="00A55422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525970" w:rsidRPr="009E407C" w:rsidRDefault="00525970" w:rsidP="00A55422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525970" w:rsidP="00A55422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286" w:type="dxa"/>
          </w:tcPr>
          <w:p w:rsidR="00DB4217" w:rsidRDefault="00DB421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5970" w:rsidRPr="009E407C" w:rsidRDefault="00DB4217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( 17 EYLÜL -  21 EYLÜL)</w:t>
            </w:r>
          </w:p>
        </w:tc>
      </w:tr>
      <w:tr w:rsidR="00525970" w:rsidRPr="009E407C" w:rsidTr="00B00FE4">
        <w:trPr>
          <w:trHeight w:val="1137"/>
        </w:trPr>
        <w:tc>
          <w:tcPr>
            <w:tcW w:w="15435" w:type="dxa"/>
            <w:gridSpan w:val="5"/>
          </w:tcPr>
          <w:p w:rsidR="00525970" w:rsidRPr="009E407C" w:rsidRDefault="00525970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tbl>
      <w:tblPr>
        <w:tblStyle w:val="TabloKlavuzu"/>
        <w:tblW w:w="15276" w:type="dxa"/>
        <w:tblLook w:val="04A0"/>
      </w:tblPr>
      <w:tblGrid>
        <w:gridCol w:w="3069"/>
        <w:gridCol w:w="5686"/>
        <w:gridCol w:w="2126"/>
        <w:gridCol w:w="2268"/>
        <w:gridCol w:w="2127"/>
      </w:tblGrid>
      <w:tr w:rsidR="00525970" w:rsidRPr="009E407C" w:rsidTr="00E33006">
        <w:trPr>
          <w:trHeight w:val="436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BİREYSELLEŞTİRİLMİŞ EĞİTİM PLANI</w:t>
            </w:r>
          </w:p>
        </w:tc>
      </w:tr>
      <w:tr w:rsidR="00525970" w:rsidRPr="009E407C" w:rsidTr="00A55422">
        <w:trPr>
          <w:trHeight w:val="227"/>
        </w:trPr>
        <w:tc>
          <w:tcPr>
            <w:tcW w:w="15276" w:type="dxa"/>
            <w:gridSpan w:val="5"/>
          </w:tcPr>
          <w:p w:rsidR="00525970" w:rsidRPr="009E407C" w:rsidRDefault="00525970" w:rsidP="00C527C7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UZUN DÖNEMLİ AMAÇ: Atatürk’ün toplumsal dayanışmaya verdiği önemi kavrar.</w:t>
            </w:r>
          </w:p>
        </w:tc>
      </w:tr>
      <w:tr w:rsidR="00525970" w:rsidRPr="009E407C" w:rsidTr="00A55422">
        <w:trPr>
          <w:trHeight w:val="558"/>
        </w:trPr>
        <w:tc>
          <w:tcPr>
            <w:tcW w:w="3069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686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9E407C" w:rsidTr="00A55422">
        <w:trPr>
          <w:trHeight w:val="1300"/>
        </w:trPr>
        <w:tc>
          <w:tcPr>
            <w:tcW w:w="3069" w:type="dxa"/>
          </w:tcPr>
          <w:p w:rsidR="00525970" w:rsidRPr="009E407C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9E407C" w:rsidRDefault="00525970" w:rsidP="00B00FE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Dayanışmanın </w:t>
            </w:r>
            <w:proofErr w:type="gramStart"/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toplum 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hayatındaki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önemini </w:t>
            </w:r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>kavrayabilme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5686" w:type="dxa"/>
            <w:vAlign w:val="center"/>
          </w:tcPr>
          <w:p w:rsidR="00525970" w:rsidRPr="009E407C" w:rsidRDefault="00525970" w:rsidP="00B00FE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>1.Hücre-d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oku-organ-sistem-organizma </w:t>
            </w:r>
            <w:proofErr w:type="gramStart"/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>ilişkisini  açıklarken</w:t>
            </w:r>
            <w:proofErr w:type="gramEnd"/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>, Atatürk’ün  millî birlik ve beraberli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ğe verdiği önem ile insanlar </w:t>
            </w:r>
            <w:r w:rsidRPr="009E407C">
              <w:rPr>
                <w:rFonts w:asciiTheme="majorHAnsi" w:eastAsia="Times New Roman" w:hAnsiTheme="majorHAnsi" w:cs="Times New Roman"/>
                <w:sz w:val="18"/>
                <w:szCs w:val="18"/>
              </w:rPr>
              <w:t>arasındaki dayanışma örneklerle vurgulanır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:rsidR="00525970" w:rsidRPr="009E407C" w:rsidRDefault="00525970" w:rsidP="00A55422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Ders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525970" w:rsidRPr="009E407C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yaşayarak,soru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-cevap,sözel-ip ucu verme, sunum, gösteri</w:t>
            </w:r>
          </w:p>
        </w:tc>
        <w:tc>
          <w:tcPr>
            <w:tcW w:w="2127" w:type="dxa"/>
          </w:tcPr>
          <w:p w:rsidR="00525970" w:rsidRPr="009E407C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25970" w:rsidRPr="009E407C" w:rsidTr="00525970">
        <w:trPr>
          <w:trHeight w:val="824"/>
        </w:trPr>
        <w:tc>
          <w:tcPr>
            <w:tcW w:w="15276" w:type="dxa"/>
            <w:gridSpan w:val="5"/>
          </w:tcPr>
          <w:p w:rsidR="00525970" w:rsidRPr="009E407C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1F7E0C" w:rsidRDefault="001F7E0C"/>
    <w:tbl>
      <w:tblPr>
        <w:tblStyle w:val="TabloKlavuzu"/>
        <w:tblW w:w="15276" w:type="dxa"/>
        <w:tblLook w:val="04A0"/>
      </w:tblPr>
      <w:tblGrid>
        <w:gridCol w:w="2518"/>
        <w:gridCol w:w="6237"/>
        <w:gridCol w:w="2126"/>
        <w:gridCol w:w="2268"/>
        <w:gridCol w:w="2127"/>
      </w:tblGrid>
      <w:tr w:rsidR="00525970" w:rsidRPr="009E407C" w:rsidTr="00525970">
        <w:trPr>
          <w:trHeight w:val="615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9E407C" w:rsidTr="00DB4217">
        <w:trPr>
          <w:trHeight w:val="1069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                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   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SINIFI :</w:t>
            </w:r>
            <w:r>
              <w:rPr>
                <w:rFonts w:asciiTheme="majorHAnsi" w:hAnsiTheme="majorHAnsi"/>
                <w:sz w:val="18"/>
                <w:szCs w:val="18"/>
              </w:rPr>
              <w:t>6</w:t>
            </w:r>
            <w:proofErr w:type="gramEnd"/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UZUN DÖNEMLİ AMAÇ 1: Hücreyi ve canlılarda üreme büyüme ve gelişmeyi öğrenme.</w:t>
            </w:r>
          </w:p>
        </w:tc>
      </w:tr>
      <w:tr w:rsidR="00525970" w:rsidRPr="009E407C" w:rsidTr="001F7E0C">
        <w:trPr>
          <w:trHeight w:val="532"/>
        </w:trPr>
        <w:tc>
          <w:tcPr>
            <w:tcW w:w="2518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6237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9E407C" w:rsidTr="00DB4217">
        <w:trPr>
          <w:trHeight w:val="4267"/>
        </w:trPr>
        <w:tc>
          <w:tcPr>
            <w:tcW w:w="2518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 w:cs="Times-Roman"/>
                <w:sz w:val="18"/>
                <w:szCs w:val="18"/>
              </w:rPr>
              <w:t>İnsanların üreme, büyüme ve gelişmeyi öğrenir.</w:t>
            </w:r>
          </w:p>
        </w:tc>
        <w:tc>
          <w:tcPr>
            <w:tcW w:w="6237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1.Üremeyi sağlayan sperm ve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yumurtanın  şekillerini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çizer ve özelliklerini söyler.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2.Erkek ve dişi üreme organlarının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kısımlarını  model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, levha, şema üzerinde gösterir ve söyler.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3. Üreme hücrelerinin üreme organlarında üretildiğini söyler.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4.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Üreme hücrelerinin neslin devamı </w:t>
            </w:r>
            <w:proofErr w:type="gramStart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sağladığını  ifade</w:t>
            </w:r>
            <w:proofErr w:type="gramEnd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eder.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DB4217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Sperm ve yumurtanın birleşmesiyle zigot, zigotun gelişmesiyle embriyonun ve embriyonun gelişmesiyle bebeğin oluştuğunu ifade eder.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6.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Embriyonun sağlıklı gelişebilmesi için anne adayının nelere dikkat edeceğini söyler.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7.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Büyümeye bağlı </w:t>
            </w:r>
            <w:proofErr w:type="gramStart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olarak  insanda</w:t>
            </w:r>
            <w:proofErr w:type="gramEnd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yaş-boy-kütlenin değiştiğini söyler kendinden örnekler verir.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8.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İnsanın gelişim dönemlerinin isimlerini söyler, verilen şema ve resimlerdeki bireylerin hangi dönemlerde olduğunu söyler.</w:t>
            </w:r>
          </w:p>
        </w:tc>
        <w:tc>
          <w:tcPr>
            <w:tcW w:w="2126" w:type="dxa"/>
          </w:tcPr>
          <w:p w:rsidR="00525970" w:rsidRPr="009E407C" w:rsidRDefault="00CB4703" w:rsidP="00CB4703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m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odel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olma,                     sunum,                                   gösteri, çalışma kağıtları ve şekille değerlendirme</w:t>
            </w:r>
          </w:p>
        </w:tc>
        <w:tc>
          <w:tcPr>
            <w:tcW w:w="2127" w:type="dxa"/>
          </w:tcPr>
          <w:p w:rsidR="00DB4217" w:rsidRDefault="00DB4217" w:rsidP="00E225B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5970" w:rsidRPr="009E407C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(24 EYLÜL – 28 EYLÜL)</w:t>
            </w:r>
          </w:p>
        </w:tc>
      </w:tr>
      <w:tr w:rsidR="00525970" w:rsidRPr="009E407C" w:rsidTr="00DB4217">
        <w:trPr>
          <w:trHeight w:val="1949"/>
        </w:trPr>
        <w:tc>
          <w:tcPr>
            <w:tcW w:w="2518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 w:cs="Times-Roman"/>
                <w:sz w:val="18"/>
                <w:szCs w:val="18"/>
              </w:rPr>
              <w:t>Ergenlik döneminin özelliklerini bilir.</w:t>
            </w:r>
          </w:p>
        </w:tc>
        <w:tc>
          <w:tcPr>
            <w:tcW w:w="6237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1.Çocukluktan ergenliğe geçişte bedensel ve ruhsal değişimlerin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olduğunu  söyler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2.Ruhsal ve bedensel değişimlerinden örnekler verir ve gerektiğinde yardım alabileceğini söyler.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3.Ergenlik döneminin insan yaşamının doğal bir dönemi olduğunu söyler. 4.Ergenliği sağlıklı geçirebilmek için yapılması gerekenleri söyler.</w:t>
            </w:r>
          </w:p>
        </w:tc>
        <w:tc>
          <w:tcPr>
            <w:tcW w:w="2126" w:type="dxa"/>
          </w:tcPr>
          <w:p w:rsidR="00525970" w:rsidRPr="009E407C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DB4217" w:rsidRDefault="00DB4217" w:rsidP="00E225B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5970" w:rsidRPr="009E407C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(01 EKİM-05 EKİM)</w:t>
            </w:r>
          </w:p>
        </w:tc>
      </w:tr>
      <w:tr w:rsidR="00525970" w:rsidRPr="009E407C" w:rsidTr="001F7E0C">
        <w:trPr>
          <w:trHeight w:val="1786"/>
        </w:trPr>
        <w:tc>
          <w:tcPr>
            <w:tcW w:w="2518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 w:cs="Times-Roman"/>
                <w:sz w:val="18"/>
                <w:szCs w:val="18"/>
              </w:rPr>
              <w:t>Hayvanlarda  üreme</w:t>
            </w:r>
            <w:proofErr w:type="gramEnd"/>
            <w:r w:rsidRPr="009E407C">
              <w:rPr>
                <w:rFonts w:asciiTheme="majorHAnsi" w:hAnsiTheme="majorHAnsi" w:cs="Times-Roman"/>
                <w:sz w:val="18"/>
                <w:szCs w:val="18"/>
              </w:rPr>
              <w:t>, büyüme ve gelişmeyi öğrenir.</w:t>
            </w:r>
          </w:p>
        </w:tc>
        <w:tc>
          <w:tcPr>
            <w:tcW w:w="6237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1.Hayvanların bir hayat döngüsünün olduğunu örneklerle açıklar.</w:t>
            </w: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2.Hayvanların farklı çoğalma şekillerine sahip olduğunu fark eder.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3.Yavru bakımı açısından hayvan gruplarındaki farklılıkların nedenlerini açıklar. 4.Gelişim dönemlerinde başkalaşım geçiren hayvanlara örnek verir.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F12804" w:rsidRPr="009E407C" w:rsidRDefault="00F12804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Hayvan tanıtım kartları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DB4217" w:rsidRDefault="00DB4217" w:rsidP="00E225BC">
            <w:pPr>
              <w:rPr>
                <w:rFonts w:ascii="Arial" w:hAnsi="Arial" w:cs="Arial"/>
                <w:b/>
                <w:sz w:val="16"/>
              </w:rPr>
            </w:pPr>
          </w:p>
          <w:p w:rsidR="00525970" w:rsidRPr="009E407C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(08 EKİM -11 EKİM)</w:t>
            </w:r>
          </w:p>
        </w:tc>
      </w:tr>
      <w:tr w:rsidR="00525970" w:rsidRPr="009E407C" w:rsidTr="001F7E0C">
        <w:trPr>
          <w:trHeight w:val="2549"/>
        </w:trPr>
        <w:tc>
          <w:tcPr>
            <w:tcW w:w="2518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 w:cs="Times-Roman"/>
                <w:sz w:val="18"/>
                <w:szCs w:val="18"/>
              </w:rPr>
              <w:lastRenderedPageBreak/>
              <w:t>Çiçekli bitkilerde üreme, büyüme ve gelişmeyi öğrenir.</w:t>
            </w:r>
          </w:p>
        </w:tc>
        <w:tc>
          <w:tcPr>
            <w:tcW w:w="6237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1. Çiçeğin kısımlarını model, levha, şema üzerinde gösterir.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2.Tozlaşma ve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döllenmeyi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açıklar.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3. Tozlaşma ve döllenme olaylarının çiçeğin hangi kısımlarında gerçekleştiğini söyler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..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4. Bitkilerin çok sayıda tohum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oluşturduğunu  sebebini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söyler.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 Hayvanlar ve insanların besin olarak kullandığı tohumlara örnekler verir.</w:t>
            </w:r>
          </w:p>
          <w:p w:rsidR="00525970" w:rsidRPr="009E407C" w:rsidRDefault="00525970" w:rsidP="00A25D7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6. Teknolojinin bitkilerde ürün çeşitliliğini arttırdığını fark eder.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F12804" w:rsidRPr="009E407C" w:rsidRDefault="00F12804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Çiçek modeli, tohum örnekleri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9E407C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(15 EKİM -19 EKİM)</w:t>
            </w:r>
          </w:p>
        </w:tc>
      </w:tr>
      <w:tr w:rsidR="00525970" w:rsidRPr="009E407C" w:rsidTr="001F7E0C">
        <w:trPr>
          <w:trHeight w:val="2173"/>
        </w:trPr>
        <w:tc>
          <w:tcPr>
            <w:tcW w:w="2518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r w:rsidRPr="009E407C">
              <w:rPr>
                <w:rFonts w:asciiTheme="majorHAnsi" w:hAnsiTheme="majorHAnsi" w:cs="Times-Roman"/>
                <w:sz w:val="18"/>
                <w:szCs w:val="18"/>
              </w:rPr>
              <w:t>Bitkilerin de bir hayat döngüsünün aşamalarını öğrenir.</w:t>
            </w:r>
          </w:p>
        </w:tc>
        <w:tc>
          <w:tcPr>
            <w:tcW w:w="6237" w:type="dxa"/>
            <w:vAlign w:val="center"/>
          </w:tcPr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1. Bitkilerin hayat döngüsünün olduğunun farkına varır.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2. Bir bitki </w:t>
            </w:r>
            <w:proofErr w:type="gramStart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tohumunun  çimlenmesi</w:t>
            </w:r>
            <w:proofErr w:type="gramEnd"/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için gerekli şartların farkına varır.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3. Bitkilerin büyümesi için gerekli şartları yapacağı deneyle öğrenir.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4. Organik tarımın ne olduğunu anlar ve kendi cümleleri ile açıklar. </w:t>
            </w:r>
          </w:p>
          <w:p w:rsidR="00525970" w:rsidRPr="009E407C" w:rsidRDefault="00525970" w:rsidP="00A55422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color w:val="000000"/>
                <w:sz w:val="18"/>
                <w:szCs w:val="18"/>
              </w:rPr>
              <w:t>5. Organik tarımın insanlık için önemini fark eder.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9E407C" w:rsidRDefault="007D4A8D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Tohum çeşitleri, pamuk, plastik kaplar,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suçimlendirilmiş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tohumlar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9E407C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(22 EKİM -26 EKİM)</w:t>
            </w:r>
          </w:p>
        </w:tc>
      </w:tr>
      <w:tr w:rsidR="00525970" w:rsidRPr="009E407C" w:rsidTr="00A25D74">
        <w:trPr>
          <w:trHeight w:val="1640"/>
        </w:trPr>
        <w:tc>
          <w:tcPr>
            <w:tcW w:w="15276" w:type="dxa"/>
            <w:gridSpan w:val="5"/>
          </w:tcPr>
          <w:p w:rsidR="00525970" w:rsidRPr="009E407C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p w:rsidR="001F7E0C" w:rsidRDefault="001F7E0C"/>
    <w:p w:rsidR="001F7E0C" w:rsidRDefault="001F7E0C"/>
    <w:p w:rsidR="001F7E0C" w:rsidRDefault="001F7E0C"/>
    <w:p w:rsidR="001F7E0C" w:rsidRDefault="001F7E0C"/>
    <w:p w:rsidR="00525970" w:rsidRDefault="00525970"/>
    <w:p w:rsidR="00525970" w:rsidRDefault="00525970"/>
    <w:p w:rsidR="00525970" w:rsidRDefault="00525970"/>
    <w:tbl>
      <w:tblPr>
        <w:tblStyle w:val="TabloKlavuzu"/>
        <w:tblW w:w="15276" w:type="dxa"/>
        <w:tblLook w:val="04A0"/>
      </w:tblPr>
      <w:tblGrid>
        <w:gridCol w:w="2235"/>
        <w:gridCol w:w="6520"/>
        <w:gridCol w:w="2126"/>
        <w:gridCol w:w="2268"/>
        <w:gridCol w:w="2127"/>
      </w:tblGrid>
      <w:tr w:rsidR="00525970" w:rsidRPr="00525970" w:rsidTr="00E33006">
        <w:trPr>
          <w:trHeight w:val="416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525970" w:rsidTr="001F7E0C">
        <w:trPr>
          <w:trHeight w:val="762"/>
        </w:trPr>
        <w:tc>
          <w:tcPr>
            <w:tcW w:w="15276" w:type="dxa"/>
            <w:gridSpan w:val="5"/>
          </w:tcPr>
          <w:p w:rsidR="00525970" w:rsidRP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SINIFI :6</w:t>
            </w:r>
            <w:proofErr w:type="gramEnd"/>
          </w:p>
          <w:p w:rsidR="00525970" w:rsidRP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525970" w:rsidRDefault="00525970" w:rsidP="00C527C7">
            <w:pPr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525970">
              <w:rPr>
                <w:rFonts w:asciiTheme="majorHAnsi" w:hAnsiTheme="majorHAnsi" w:cs="TimesNewRomanPS-BoldMT"/>
                <w:bCs/>
                <w:sz w:val="18"/>
                <w:szCs w:val="18"/>
              </w:rPr>
              <w:t>Yaşamımızda sürat ve kuvveti öğrenir.</w:t>
            </w:r>
          </w:p>
        </w:tc>
      </w:tr>
      <w:tr w:rsidR="00525970" w:rsidRPr="00525970" w:rsidTr="001F7E0C">
        <w:trPr>
          <w:trHeight w:val="532"/>
        </w:trPr>
        <w:tc>
          <w:tcPr>
            <w:tcW w:w="2235" w:type="dxa"/>
            <w:vAlign w:val="center"/>
          </w:tcPr>
          <w:p w:rsidR="00525970" w:rsidRPr="00525970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6520" w:type="dxa"/>
            <w:vAlign w:val="center"/>
          </w:tcPr>
          <w:p w:rsidR="00525970" w:rsidRPr="00525970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525970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525970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525970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525970" w:rsidTr="004D1434">
        <w:trPr>
          <w:trHeight w:val="1518"/>
        </w:trPr>
        <w:tc>
          <w:tcPr>
            <w:tcW w:w="2235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Bir cismin süratini verilenlerden yararlanarak hesaplayabilir.</w:t>
            </w:r>
          </w:p>
        </w:tc>
        <w:tc>
          <w:tcPr>
            <w:tcW w:w="6520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1. Cismin süratinin aldığı yolun geçen zamanla ilişkisini söyler.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2. Alınan yolu ve geçen zamanı kullanarak cismin süratini hesaplar.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3. Sürat birimlerini söyler. </w:t>
            </w:r>
          </w:p>
          <w:p w:rsidR="00525970" w:rsidRPr="00525970" w:rsidRDefault="00525970" w:rsidP="00BA15A4">
            <w:pPr>
              <w:spacing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4. Bir cismin aldığı yol ve geçen zaman arasındaki ilişkiyi </w:t>
            </w:r>
            <w:proofErr w:type="gramStart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grafikle  gösterir</w:t>
            </w:r>
            <w:proofErr w:type="gramEnd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.                               </w:t>
            </w:r>
          </w:p>
          <w:p w:rsidR="00525970" w:rsidRPr="00525970" w:rsidRDefault="00525970" w:rsidP="00BA15A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5. Hareketli cisimlerin hareket enerjisine sahip olduğunu fark eder.</w:t>
            </w:r>
          </w:p>
        </w:tc>
        <w:tc>
          <w:tcPr>
            <w:tcW w:w="2126" w:type="dxa"/>
          </w:tcPr>
          <w:p w:rsidR="00525970" w:rsidRP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525970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525970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(29 EKİM- 02 KASIM )</w:t>
            </w:r>
          </w:p>
        </w:tc>
      </w:tr>
      <w:tr w:rsidR="00525970" w:rsidRPr="00525970" w:rsidTr="004D1434">
        <w:trPr>
          <w:trHeight w:val="1215"/>
        </w:trPr>
        <w:tc>
          <w:tcPr>
            <w:tcW w:w="2235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Kuvveti tanır ve özelliklerini öğrenir.</w:t>
            </w:r>
          </w:p>
        </w:tc>
        <w:tc>
          <w:tcPr>
            <w:tcW w:w="6520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 Kuvvetin birimini Newton olarak belirtir ve kullanır.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 Kuvveti dinamometre ile ölçer.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3. Bir cisme etki eden kuvvetin yönünü belirtir ve çizerek gösterir.</w:t>
            </w:r>
          </w:p>
          <w:p w:rsidR="00525970" w:rsidRPr="00525970" w:rsidRDefault="00525970" w:rsidP="00BA15A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4. Bir kuvvetin doğrultusunu bulabilir. 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525970" w:rsidRDefault="007D4A8D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Dinamometreler, ağırlıklar, tahta takoz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525970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525970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(</w:t>
            </w:r>
            <w:r>
              <w:rPr>
                <w:rFonts w:ascii="Arial" w:eastAsia="Times New Roman" w:hAnsi="Arial" w:cs="Arial"/>
                <w:b/>
                <w:sz w:val="16"/>
              </w:rPr>
              <w:t>05 KASIM– 09 KASIM )</w:t>
            </w:r>
          </w:p>
        </w:tc>
      </w:tr>
      <w:tr w:rsidR="00525970" w:rsidRPr="00525970" w:rsidTr="004D1434">
        <w:trPr>
          <w:trHeight w:val="2055"/>
        </w:trPr>
        <w:tc>
          <w:tcPr>
            <w:tcW w:w="2235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Bir cisme etki eden net kuvveti hesaplayarak cismin durumunu yorumlar.</w:t>
            </w:r>
          </w:p>
        </w:tc>
        <w:tc>
          <w:tcPr>
            <w:tcW w:w="6520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1.Bir cisme birden fazla kuvvetin etki edebileceğini gözlemler.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2.Bir cisme etki eden kuvvetlerin yönlerini gösteren çizimler yapar.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3.İki veya daha fazla kuvvetin bileşkesini (net kuvveti) hesaplayabilir.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4.Bir cisme etki eden net kuvvetin sıfır olması durumunda cismin dengelenmiş kuvvetler etkisinde olduğunu belirtir.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5.Bir cisme etki eden net kuvvetin sıfırdan farklı olması durumunda cismin dengelenmemiş kuvvetler etkisinde olduğunu belirtir. </w:t>
            </w:r>
          </w:p>
        </w:tc>
        <w:tc>
          <w:tcPr>
            <w:tcW w:w="2126" w:type="dxa"/>
          </w:tcPr>
          <w:p w:rsidR="00525970" w:rsidRP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525970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DB4217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DB4217" w:rsidRDefault="00DB4217" w:rsidP="00DB4217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  12 KASM  -16 KASIM)</w:t>
            </w:r>
          </w:p>
        </w:tc>
      </w:tr>
      <w:tr w:rsidR="00525970" w:rsidRPr="00525970" w:rsidTr="004D1434">
        <w:trPr>
          <w:trHeight w:val="2243"/>
        </w:trPr>
        <w:tc>
          <w:tcPr>
            <w:tcW w:w="2235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Ağırlığın bir kuvvet olduğunu ve yerçekimi kuvvetini keşfeder.</w:t>
            </w:r>
          </w:p>
        </w:tc>
        <w:tc>
          <w:tcPr>
            <w:tcW w:w="6520" w:type="dxa"/>
            <w:vAlign w:val="center"/>
          </w:tcPr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 Dünyadaki kütle çekim kuvvetinin varlığını, havada bıraktığı cisimlerin yere düşmesi ile fark eder.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 Cisimlerin yere düşmesinin yerçekiminin etkisiyle olduğunu söyler. 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3. Kütleye etki eden yer çekimi kuvvetini ağırlık olduğunu anlar.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4. Bir cismin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ağırlığını  dinamometre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ile ölçer.</w:t>
            </w:r>
          </w:p>
          <w:p w:rsidR="00525970" w:rsidRPr="00525970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5. Farklı gezegenlerde aynı kütlenin ağırlığının farklı olduğunu far eder.</w:t>
            </w:r>
          </w:p>
          <w:p w:rsidR="00525970" w:rsidRPr="00525970" w:rsidRDefault="00525970" w:rsidP="004D143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6. Kütle ile ağırlığın birbirinden farklı olduğunu söyler.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525970" w:rsidRDefault="007D4A8D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Yer küre modeli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525970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525970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( 19 KASIM - 23 KASIM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)</w:t>
            </w:r>
          </w:p>
        </w:tc>
      </w:tr>
      <w:tr w:rsidR="00525970" w:rsidRPr="00525970" w:rsidTr="00525970">
        <w:trPr>
          <w:trHeight w:val="921"/>
        </w:trPr>
        <w:tc>
          <w:tcPr>
            <w:tcW w:w="15276" w:type="dxa"/>
            <w:gridSpan w:val="5"/>
          </w:tcPr>
          <w:p w:rsidR="00525970" w:rsidRP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1F7E0C" w:rsidRPr="004D1434" w:rsidRDefault="001F7E0C">
      <w:pPr>
        <w:rPr>
          <w:sz w:val="16"/>
          <w:szCs w:val="16"/>
        </w:rPr>
      </w:pPr>
    </w:p>
    <w:tbl>
      <w:tblPr>
        <w:tblStyle w:val="TabloKlavuzu"/>
        <w:tblW w:w="15276" w:type="dxa"/>
        <w:tblLook w:val="04A0"/>
      </w:tblPr>
      <w:tblGrid>
        <w:gridCol w:w="2853"/>
        <w:gridCol w:w="5902"/>
        <w:gridCol w:w="2126"/>
        <w:gridCol w:w="2268"/>
        <w:gridCol w:w="2127"/>
      </w:tblGrid>
      <w:tr w:rsidR="00525970" w:rsidTr="00525970">
        <w:trPr>
          <w:trHeight w:val="692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Tr="00525970">
        <w:trPr>
          <w:trHeight w:val="1138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SINIFI :6</w:t>
            </w:r>
            <w:proofErr w:type="gramEnd"/>
          </w:p>
          <w:p w:rsidR="00525970" w:rsidRPr="009E407C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9E407C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UZUN DÖNEMLİ AMAÇ: Maddelerin taneciklerden oluştuğunu ve maddelerdeki değişimleri öğrenir.</w:t>
            </w:r>
          </w:p>
        </w:tc>
      </w:tr>
      <w:tr w:rsidR="00525970" w:rsidTr="009E407C">
        <w:trPr>
          <w:trHeight w:val="538"/>
        </w:trPr>
        <w:tc>
          <w:tcPr>
            <w:tcW w:w="2853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902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9E407C" w:rsidRDefault="00525970" w:rsidP="00E225BC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Tr="004D1434">
        <w:trPr>
          <w:trHeight w:val="2949"/>
        </w:trPr>
        <w:tc>
          <w:tcPr>
            <w:tcW w:w="2853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t>Maddenin taneciklerden oluştuğunu ve tanecik fikrinin tarihsel gelişimini öğrenir.</w:t>
            </w:r>
          </w:p>
        </w:tc>
        <w:tc>
          <w:tcPr>
            <w:tcW w:w="5902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1.Katıların, sıvıların ve gazların sıkışma-genleşme özelliklerini karşılaştırır. 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 Gazların sıkışma - genleşme özelliklerinden, gazlarda boşluk olduğu çıkarımını yapar. 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3. Her türden maddenin bölünmesi zor, görülemeyecek kadar küçük yapı taşlarından oluştuğunu belirtir.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4. Maddenin, küreye benzer yapı taşlarını atom şeklinde adlandırır.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 Atom kavramı ile ilgili çalışmalar yapan bilim insanlarını söyler.</w:t>
            </w:r>
          </w:p>
          <w:p w:rsidR="00525970" w:rsidRPr="009E407C" w:rsidRDefault="00525970" w:rsidP="004D1434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6 .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Atomların daha da küçük parçacıklardan oluştuğunu ifade eder.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Default="007D4A8D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15 ml ‘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lik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enjektörler</w:t>
            </w:r>
          </w:p>
          <w:p w:rsidR="007D4A8D" w:rsidRPr="009E407C" w:rsidRDefault="007D4A8D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Su, alkol, iyot, tuz, şeker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Default="00DB4217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DB4217" w:rsidRDefault="00DB4217" w:rsidP="00E225B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</w:rPr>
              <w:t>(26 KASIM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– </w:t>
            </w:r>
            <w:r w:rsidR="00870895">
              <w:rPr>
                <w:rFonts w:ascii="Arial" w:hAnsi="Arial" w:cs="Arial"/>
                <w:b/>
                <w:sz w:val="16"/>
                <w:szCs w:val="16"/>
              </w:rPr>
              <w:t xml:space="preserve">14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ARALIK )</w:t>
            </w:r>
          </w:p>
        </w:tc>
      </w:tr>
      <w:tr w:rsidR="00525970" w:rsidTr="0031634E">
        <w:trPr>
          <w:trHeight w:val="2552"/>
        </w:trPr>
        <w:tc>
          <w:tcPr>
            <w:tcW w:w="2853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t>Molekül, element ve bileşik kavramlarını ve aralarındaki ilişkiyi öğrenir.</w:t>
            </w:r>
          </w:p>
        </w:tc>
        <w:tc>
          <w:tcPr>
            <w:tcW w:w="5902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1.Maddelerin farklı olmasından yola çıkarak atomların da farklı olabileceği sonucuna ulaşır.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2.Aynı cins atomları bir arada çizer ve modeller yaparak bu maddeleri “element” şeklinde adlandırır. 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3. Farklı atomlar içeren modeller oluşturarak bu saf maddeleri “bileşik” olarak adlandırır.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4. Basit model veya resimler üzerinde molekülleri gösterir.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 Basit molekül modelleri yapar.</w:t>
            </w:r>
          </w:p>
        </w:tc>
        <w:tc>
          <w:tcPr>
            <w:tcW w:w="2126" w:type="dxa"/>
          </w:tcPr>
          <w:p w:rsidR="00525970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9E407C" w:rsidRDefault="007D4A8D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Molekül modelleri, oyun hamuru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DB4217" w:rsidRDefault="00DB4217" w:rsidP="0087089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8708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 ARALIK </w:t>
            </w:r>
            <w:r>
              <w:rPr>
                <w:rFonts w:ascii="Arial" w:hAnsi="Arial" w:cs="Arial"/>
                <w:b/>
                <w:sz w:val="16"/>
              </w:rPr>
              <w:t>-</w:t>
            </w:r>
            <w:r>
              <w:rPr>
                <w:rFonts w:ascii="Arial" w:eastAsia="Times New Roman" w:hAnsi="Arial" w:cs="Arial"/>
                <w:b/>
                <w:sz w:val="16"/>
              </w:rPr>
              <w:t xml:space="preserve"> </w:t>
            </w:r>
            <w:r w:rsidR="00870895">
              <w:rPr>
                <w:rFonts w:ascii="Arial" w:hAnsi="Arial" w:cs="Arial"/>
                <w:b/>
                <w:sz w:val="16"/>
              </w:rPr>
              <w:t>08 OCAK)</w:t>
            </w:r>
          </w:p>
        </w:tc>
      </w:tr>
      <w:tr w:rsidR="00525970" w:rsidTr="00525970">
        <w:trPr>
          <w:trHeight w:val="2173"/>
        </w:trPr>
        <w:tc>
          <w:tcPr>
            <w:tcW w:w="2853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t>Maddede meydana gelen değişimlerin maddeyi değiştirebileceğini öğrenir.</w:t>
            </w:r>
          </w:p>
        </w:tc>
        <w:tc>
          <w:tcPr>
            <w:tcW w:w="5902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 Maddenin sadece görünümünün değiştiği olaylara örnekler verir. 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 Bir maddenin değişerek başka bir maddeye/maddelere dönüştüğü olaylara örnekler verir. 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3. Fiziksel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değişimlerde  maddenin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kimlik değiştirmediğini vurgular.</w:t>
            </w:r>
          </w:p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4. Kimyasal değişimlerde madde kimliğinin değiştiğini fark eder. </w:t>
            </w:r>
          </w:p>
          <w:p w:rsidR="00525970" w:rsidRPr="009E407C" w:rsidRDefault="00525970" w:rsidP="0031634E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 Verilen modeller ve şekillerden karışımları saf maddelerden ayırt eder.</w:t>
            </w:r>
          </w:p>
        </w:tc>
        <w:tc>
          <w:tcPr>
            <w:tcW w:w="2126" w:type="dxa"/>
          </w:tcPr>
          <w:p w:rsidR="00525970" w:rsidRPr="009E407C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DB4217" w:rsidRDefault="00DB4217" w:rsidP="00E225BC">
            <w:pPr>
              <w:rPr>
                <w:rFonts w:ascii="Arial" w:hAnsi="Arial" w:cs="Arial"/>
                <w:b/>
                <w:sz w:val="16"/>
              </w:rPr>
            </w:pPr>
          </w:p>
          <w:p w:rsidR="00DB4217" w:rsidRPr="00DB4217" w:rsidRDefault="00870895" w:rsidP="00E225B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(11 OCAK </w:t>
            </w:r>
            <w:r w:rsidR="00DB4217">
              <w:rPr>
                <w:rFonts w:ascii="Arial" w:eastAsia="Times New Roman" w:hAnsi="Arial" w:cs="Arial"/>
                <w:b/>
                <w:sz w:val="16"/>
              </w:rPr>
              <w:t xml:space="preserve">- </w:t>
            </w:r>
            <w:r w:rsidR="00DB421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15 </w:t>
            </w:r>
            <w:r w:rsidR="00DB4217">
              <w:rPr>
                <w:rFonts w:ascii="Arial" w:eastAsia="Times New Roman" w:hAnsi="Arial" w:cs="Arial"/>
                <w:b/>
                <w:sz w:val="16"/>
                <w:szCs w:val="16"/>
              </w:rPr>
              <w:t>OCAK)</w:t>
            </w:r>
          </w:p>
        </w:tc>
      </w:tr>
      <w:tr w:rsidR="00525970" w:rsidTr="007D4A8D">
        <w:trPr>
          <w:trHeight w:val="2960"/>
        </w:trPr>
        <w:tc>
          <w:tcPr>
            <w:tcW w:w="2853" w:type="dxa"/>
            <w:vAlign w:val="center"/>
          </w:tcPr>
          <w:p w:rsidR="00525970" w:rsidRPr="009E407C" w:rsidRDefault="00525970" w:rsidP="001F7E0C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lastRenderedPageBreak/>
              <w:t>Maddenin  hallerini</w:t>
            </w:r>
            <w:proofErr w:type="gramEnd"/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t xml:space="preserve"> taneciklerin  hareket çeşitlerine göre açıklar.</w:t>
            </w:r>
          </w:p>
        </w:tc>
        <w:tc>
          <w:tcPr>
            <w:tcW w:w="5902" w:type="dxa"/>
            <w:vAlign w:val="center"/>
          </w:tcPr>
          <w:p w:rsidR="00525970" w:rsidRPr="009E407C" w:rsidRDefault="00525970" w:rsidP="00EE0EBB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 Tanecik modellerinden yararlanarak maddenin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katı  olduğunu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söyler. </w:t>
            </w:r>
          </w:p>
          <w:p w:rsidR="00525970" w:rsidRPr="009E407C" w:rsidRDefault="00525970" w:rsidP="00EE0EBB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 Tanecik modellerinden yararlanarak maddenin sıvı olduğunu söyler. </w:t>
            </w:r>
          </w:p>
          <w:p w:rsidR="00525970" w:rsidRPr="009E407C" w:rsidRDefault="00525970" w:rsidP="00EE0EBB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3. Tanecik modellerinden yararlanarak maddenin gaz olduğunu söyler. 4.Gazların moleküllerinin birbirinden bağımsız olduğunu söyler. </w:t>
            </w:r>
          </w:p>
          <w:p w:rsidR="00525970" w:rsidRPr="009E407C" w:rsidRDefault="00525970" w:rsidP="00EE0EBB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5. Gazların ve sıvıların taneciklerinin öteleme hareketi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yaptıklarını  ve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böylece akma özelliği kazandıkları çıkarımına ulaşır.</w:t>
            </w:r>
          </w:p>
          <w:p w:rsidR="00525970" w:rsidRPr="009E407C" w:rsidRDefault="00525970" w:rsidP="00EE0EBB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6. Katılarda atom ve moleküllerin öteleme hareketi yapmadığını tahmin eder.</w:t>
            </w:r>
          </w:p>
        </w:tc>
        <w:tc>
          <w:tcPr>
            <w:tcW w:w="2126" w:type="dxa"/>
          </w:tcPr>
          <w:p w:rsidR="00525970" w:rsidRPr="009E407C" w:rsidRDefault="00CB4703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DB4217" w:rsidRDefault="00DB4217" w:rsidP="00E225BC">
            <w:pPr>
              <w:rPr>
                <w:rFonts w:ascii="Arial" w:hAnsi="Arial" w:cs="Arial"/>
                <w:b/>
                <w:sz w:val="16"/>
              </w:rPr>
            </w:pPr>
          </w:p>
          <w:p w:rsidR="00525970" w:rsidRPr="009E407C" w:rsidRDefault="00870895" w:rsidP="00E225BC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(18 OCAK – 22</w:t>
            </w:r>
            <w:r w:rsidR="00DB4217">
              <w:rPr>
                <w:rFonts w:ascii="Arial" w:eastAsia="Times New Roman" w:hAnsi="Arial" w:cs="Arial"/>
                <w:b/>
                <w:sz w:val="16"/>
              </w:rPr>
              <w:t xml:space="preserve"> OCAK)</w:t>
            </w:r>
          </w:p>
        </w:tc>
      </w:tr>
      <w:tr w:rsidR="00525970" w:rsidTr="009E407C">
        <w:trPr>
          <w:trHeight w:val="558"/>
        </w:trPr>
        <w:tc>
          <w:tcPr>
            <w:tcW w:w="15276" w:type="dxa"/>
            <w:gridSpan w:val="5"/>
          </w:tcPr>
          <w:p w:rsidR="00525970" w:rsidRPr="009E407C" w:rsidRDefault="00525970" w:rsidP="00E225BC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p w:rsidR="001F7E0C" w:rsidRDefault="001F7E0C"/>
    <w:p w:rsidR="001F7E0C" w:rsidRDefault="001F7E0C"/>
    <w:p w:rsidR="001F7E0C" w:rsidRDefault="001F7E0C"/>
    <w:p w:rsidR="001F7E0C" w:rsidRDefault="001F7E0C"/>
    <w:p w:rsidR="001F7E0C" w:rsidRDefault="001F7E0C"/>
    <w:p w:rsidR="001F7E0C" w:rsidRDefault="001F7E0C"/>
    <w:p w:rsidR="009E7CF1" w:rsidRDefault="009E7CF1"/>
    <w:p w:rsidR="009E7CF1" w:rsidRDefault="009E7CF1"/>
    <w:p w:rsidR="009E7CF1" w:rsidRDefault="009E7CF1"/>
    <w:p w:rsidR="009E7CF1" w:rsidRDefault="009E7CF1"/>
    <w:p w:rsidR="009E7CF1" w:rsidRDefault="009E7CF1"/>
    <w:p w:rsidR="009E7CF1" w:rsidRDefault="009E7CF1"/>
    <w:p w:rsidR="00525970" w:rsidRDefault="00525970"/>
    <w:tbl>
      <w:tblPr>
        <w:tblStyle w:val="TabloKlavuzu"/>
        <w:tblW w:w="15276" w:type="dxa"/>
        <w:tblLook w:val="04A0"/>
      </w:tblPr>
      <w:tblGrid>
        <w:gridCol w:w="2376"/>
        <w:gridCol w:w="6379"/>
        <w:gridCol w:w="2126"/>
        <w:gridCol w:w="2268"/>
        <w:gridCol w:w="2127"/>
      </w:tblGrid>
      <w:tr w:rsidR="00525970" w:rsidRPr="009E407C" w:rsidTr="00E33006">
        <w:trPr>
          <w:trHeight w:val="416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9E407C" w:rsidTr="009E407C">
        <w:trPr>
          <w:trHeight w:val="713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                                                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     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SINIFI : 6</w:t>
            </w:r>
            <w:proofErr w:type="gramEnd"/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9E407C">
              <w:rPr>
                <w:rFonts w:asciiTheme="majorHAnsi" w:hAnsiTheme="majorHAnsi" w:cs="TimesNewRomanPS-BoldMT"/>
                <w:bCs/>
                <w:sz w:val="18"/>
                <w:szCs w:val="18"/>
              </w:rPr>
              <w:t>Yaşamımızda elektriği öğrenir.</w:t>
            </w:r>
          </w:p>
        </w:tc>
      </w:tr>
      <w:tr w:rsidR="00525970" w:rsidRPr="009E407C" w:rsidTr="002C721E">
        <w:trPr>
          <w:trHeight w:val="532"/>
        </w:trPr>
        <w:tc>
          <w:tcPr>
            <w:tcW w:w="2376" w:type="dxa"/>
            <w:vAlign w:val="center"/>
          </w:tcPr>
          <w:p w:rsidR="00525970" w:rsidRPr="009E407C" w:rsidRDefault="00525970" w:rsidP="009E407C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6379" w:type="dxa"/>
            <w:vAlign w:val="center"/>
          </w:tcPr>
          <w:p w:rsidR="00525970" w:rsidRPr="009E407C" w:rsidRDefault="00525970" w:rsidP="009E407C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9E407C" w:rsidRDefault="00525970" w:rsidP="009E407C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9E407C" w:rsidRDefault="00525970" w:rsidP="009E407C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9E407C" w:rsidRDefault="00525970" w:rsidP="009E407C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9E407C" w:rsidTr="002C721E">
        <w:trPr>
          <w:trHeight w:val="1240"/>
        </w:trPr>
        <w:tc>
          <w:tcPr>
            <w:tcW w:w="2376" w:type="dxa"/>
            <w:vAlign w:val="center"/>
          </w:tcPr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t>Maddelerin iletkenlik özellikleri hakkında bilgi sahibi olabilmek.</w:t>
            </w:r>
            <w:proofErr w:type="gramEnd"/>
          </w:p>
        </w:tc>
        <w:tc>
          <w:tcPr>
            <w:tcW w:w="6379" w:type="dxa"/>
            <w:vAlign w:val="center"/>
          </w:tcPr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1.Test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elektrik   devresini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kurar  ve çizer.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2.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Test  devresini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kullanarak iletken ve yalıtkan maddeleri  bulabilir.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3.Metallerin iletken, plâstiklerin ise yalıtkan olduğunu fark eder. 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4.Bazı sıvı maddelerin iletken, bazılarının ise yalıtkan olduğunu fark eder. 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5. Yalıtkan maddelerin bizi elektrik çarpmalarından koruduğunu fark eder.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6. Elektrik çarpmalarına karşı alınması gereken önlemleri söyler.</w:t>
            </w:r>
          </w:p>
        </w:tc>
        <w:tc>
          <w:tcPr>
            <w:tcW w:w="2126" w:type="dxa"/>
          </w:tcPr>
          <w:p w:rsidR="00525970" w:rsidRDefault="00CB4703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9E407C" w:rsidRDefault="007D4A8D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Ampul, iletken kablolar, pil veya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üreteç,iletken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ve yalıtkan madde örnekleri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DB4217" w:rsidRPr="009E407C" w:rsidRDefault="00870895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08  ŞUBAT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– 12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ŞUBAT)</w:t>
            </w:r>
          </w:p>
        </w:tc>
      </w:tr>
      <w:tr w:rsidR="00525970" w:rsidRPr="009E407C" w:rsidTr="002C721E">
        <w:trPr>
          <w:trHeight w:val="1240"/>
        </w:trPr>
        <w:tc>
          <w:tcPr>
            <w:tcW w:w="2376" w:type="dxa"/>
            <w:vAlign w:val="center"/>
          </w:tcPr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9E407C">
              <w:rPr>
                <w:rFonts w:asciiTheme="majorHAnsi" w:hAnsiTheme="majorHAnsi" w:cs="TimesNewRomanPSMT"/>
                <w:sz w:val="18"/>
                <w:szCs w:val="18"/>
              </w:rPr>
              <w:t>Bir iletkenin direncin nelere bağlı olduğunu öğrenir.</w:t>
            </w:r>
          </w:p>
        </w:tc>
        <w:tc>
          <w:tcPr>
            <w:tcW w:w="6379" w:type="dxa"/>
            <w:vAlign w:val="center"/>
          </w:tcPr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1. Bir elektrik devresinde ampulün parlaklığının iletkenin uzunluğu ile değiştiğini fark eder.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2. Bir elektrik devresinde ampulün parlaklığının iletkenin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kesiti  ile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değiştiğini fark eder.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3. Bir elektrik devresinde ampulün parlaklığının farklı cins iletken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teller  ile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değiştiğini fark eder.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4. Bir elektrik devresinde iletken telin ve ampulün direnci olduğunu fark eder. 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5. Devre elemanlarının iki uçlu olduğunu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gözlemler .</w:t>
            </w:r>
            <w:proofErr w:type="gramEnd"/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6. Direnç biriminin “</w:t>
            </w:r>
            <w:proofErr w:type="spellStart"/>
            <w:r w:rsidRPr="009E407C">
              <w:rPr>
                <w:rFonts w:asciiTheme="majorHAnsi" w:hAnsiTheme="majorHAnsi"/>
                <w:sz w:val="18"/>
                <w:szCs w:val="18"/>
              </w:rPr>
              <w:t>ohm</w:t>
            </w:r>
            <w:proofErr w:type="spellEnd"/>
            <w:r w:rsidRPr="009E407C">
              <w:rPr>
                <w:rFonts w:asciiTheme="majorHAnsi" w:hAnsiTheme="majorHAnsi"/>
                <w:sz w:val="18"/>
                <w:szCs w:val="18"/>
              </w:rPr>
              <w:t>” olarak ifade edildiğini belirtir.</w:t>
            </w: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7. Devredeki ampulün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parlaklığını  reosta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kullanarak değiştirebilir.</w:t>
            </w:r>
          </w:p>
        </w:tc>
        <w:tc>
          <w:tcPr>
            <w:tcW w:w="2126" w:type="dxa"/>
          </w:tcPr>
          <w:p w:rsidR="00525970" w:rsidRDefault="00CB4703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9E407C" w:rsidRDefault="007D4A8D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Değişik kesit ve uzunluklarda farklı cins iletken teller, sabit direnç örnekleri, reosta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9E407C" w:rsidRDefault="00E33006" w:rsidP="00E33006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870895" w:rsidRDefault="00870895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Default="00870895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(15 ŞUBAT–22 ŞUBAT)</w:t>
            </w:r>
          </w:p>
          <w:p w:rsidR="00870895" w:rsidRPr="009E407C" w:rsidRDefault="00870895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25970" w:rsidRPr="009E407C" w:rsidTr="007D4A8D">
        <w:trPr>
          <w:trHeight w:val="1043"/>
        </w:trPr>
        <w:tc>
          <w:tcPr>
            <w:tcW w:w="15276" w:type="dxa"/>
            <w:gridSpan w:val="5"/>
          </w:tcPr>
          <w:p w:rsidR="00870895" w:rsidRDefault="00870895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9E407C" w:rsidRDefault="00525970" w:rsidP="009E407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p w:rsidR="008E451E" w:rsidRDefault="008E451E"/>
    <w:p w:rsidR="008E451E" w:rsidRDefault="008E451E"/>
    <w:tbl>
      <w:tblPr>
        <w:tblStyle w:val="TabloKlavuzu"/>
        <w:tblW w:w="15276" w:type="dxa"/>
        <w:tblLook w:val="04A0"/>
      </w:tblPr>
      <w:tblGrid>
        <w:gridCol w:w="2376"/>
        <w:gridCol w:w="6379"/>
        <w:gridCol w:w="2126"/>
        <w:gridCol w:w="2268"/>
        <w:gridCol w:w="2127"/>
      </w:tblGrid>
      <w:tr w:rsidR="00525970" w:rsidRPr="00EA5941" w:rsidTr="00E33006">
        <w:trPr>
          <w:trHeight w:val="416"/>
        </w:trPr>
        <w:tc>
          <w:tcPr>
            <w:tcW w:w="15276" w:type="dxa"/>
            <w:gridSpan w:val="5"/>
            <w:vAlign w:val="center"/>
          </w:tcPr>
          <w:p w:rsidR="00525970" w:rsidRPr="009E407C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9E407C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EA5941" w:rsidTr="00525970">
        <w:trPr>
          <w:trHeight w:val="712"/>
        </w:trPr>
        <w:tc>
          <w:tcPr>
            <w:tcW w:w="15276" w:type="dxa"/>
            <w:gridSpan w:val="5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              </w:t>
            </w:r>
            <w:r w:rsidR="00870895">
              <w:rPr>
                <w:rFonts w:asciiTheme="majorHAnsi" w:hAnsiTheme="majorHAnsi"/>
                <w:sz w:val="18"/>
                <w:szCs w:val="18"/>
              </w:rPr>
              <w:t xml:space="preserve">                                                  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gramStart"/>
            <w:r w:rsidRPr="00EA5941">
              <w:rPr>
                <w:rFonts w:asciiTheme="majorHAnsi" w:hAnsiTheme="majorHAnsi"/>
                <w:sz w:val="18"/>
                <w:szCs w:val="18"/>
              </w:rPr>
              <w:t>SINIFI :</w:t>
            </w:r>
            <w:r w:rsidR="0087089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>6</w:t>
            </w:r>
            <w:proofErr w:type="gramEnd"/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EA5941">
              <w:rPr>
                <w:rFonts w:asciiTheme="majorHAnsi" w:eastAsia="Times New Roman" w:hAnsiTheme="majorHAnsi" w:cs="Times New Roman"/>
                <w:sz w:val="18"/>
                <w:szCs w:val="18"/>
              </w:rPr>
              <w:t>Vücutta bulunan sistemleri tanır.</w:t>
            </w:r>
          </w:p>
        </w:tc>
      </w:tr>
      <w:tr w:rsidR="00525970" w:rsidRPr="00EA5941" w:rsidTr="009E407C">
        <w:trPr>
          <w:trHeight w:val="399"/>
        </w:trPr>
        <w:tc>
          <w:tcPr>
            <w:tcW w:w="2376" w:type="dxa"/>
            <w:vAlign w:val="center"/>
          </w:tcPr>
          <w:p w:rsidR="00525970" w:rsidRPr="00EA5941" w:rsidRDefault="00525970" w:rsidP="00EA5941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A5941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6379" w:type="dxa"/>
            <w:vAlign w:val="center"/>
          </w:tcPr>
          <w:p w:rsidR="00525970" w:rsidRPr="00EA5941" w:rsidRDefault="00525970" w:rsidP="00EA5941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A5941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EA5941" w:rsidRDefault="00525970" w:rsidP="00EA5941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A5941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EA5941" w:rsidRDefault="00525970" w:rsidP="00EA5941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A5941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EA5941" w:rsidRDefault="00525970" w:rsidP="00EA5941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A5941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EA5941" w:rsidTr="008E451E">
        <w:trPr>
          <w:trHeight w:val="1240"/>
        </w:trPr>
        <w:tc>
          <w:tcPr>
            <w:tcW w:w="2376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 xml:space="preserve">Destek ve hareket sisteminin </w:t>
            </w:r>
            <w:proofErr w:type="gramStart"/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>bölümlerini  ve</w:t>
            </w:r>
            <w:proofErr w:type="gramEnd"/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 xml:space="preserve"> organlarını tanır.</w:t>
            </w:r>
          </w:p>
        </w:tc>
        <w:tc>
          <w:tcPr>
            <w:tcW w:w="6379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1. Destek ve hareket sistemimiz olmadan </w:t>
            </w:r>
            <w:proofErr w:type="gramStart"/>
            <w:r w:rsidRPr="00EA5941">
              <w:rPr>
                <w:rFonts w:asciiTheme="majorHAnsi" w:hAnsiTheme="majorHAnsi"/>
                <w:sz w:val="18"/>
                <w:szCs w:val="18"/>
              </w:rPr>
              <w:t>hareket  edemeyeceğimizi</w:t>
            </w:r>
            <w:proofErr w:type="gramEnd"/>
            <w:r w:rsidRPr="00EA5941">
              <w:rPr>
                <w:rFonts w:asciiTheme="majorHAnsi" w:hAnsiTheme="majorHAnsi"/>
                <w:sz w:val="18"/>
                <w:szCs w:val="18"/>
              </w:rPr>
              <w:t xml:space="preserve"> fark eder.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2. Destek ve hareket sistemimizin bölümlerini söyler.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3. Kemiğin şekli üzerinde kısımlarını söyler.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4. Kemiğin iliğinin kan hücreleri ürettiğini söyler.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5. İskelette kıkırdağın eklem yerlerinde olduğunun farkına varır.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6. Eklem çeşitlerini söyler ve örnekler verir.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7. Kasları çizgili, düz ve kalp kası olarak sınıflandırarak örnekler verir.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8. Hareket sırasında kaslarımızın zıt yönde çalıştığını söyler.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9.Destek ve hareket sistemi sağlığı için dengeli </w:t>
            </w:r>
            <w:proofErr w:type="gramStart"/>
            <w:r w:rsidRPr="00EA5941">
              <w:rPr>
                <w:rFonts w:asciiTheme="majorHAnsi" w:hAnsiTheme="majorHAnsi"/>
                <w:sz w:val="18"/>
                <w:szCs w:val="18"/>
              </w:rPr>
              <w:t>beslenmenin  ve</w:t>
            </w:r>
            <w:proofErr w:type="gramEnd"/>
            <w:r w:rsidRPr="00EA5941">
              <w:rPr>
                <w:rFonts w:asciiTheme="majorHAnsi" w:hAnsiTheme="majorHAnsi"/>
                <w:sz w:val="18"/>
                <w:szCs w:val="18"/>
              </w:rPr>
              <w:t xml:space="preserve"> spor yapmanın önemini fark eder.</w:t>
            </w:r>
          </w:p>
        </w:tc>
        <w:tc>
          <w:tcPr>
            <w:tcW w:w="2126" w:type="dxa"/>
          </w:tcPr>
          <w:p w:rsidR="00525970" w:rsidRDefault="00CB4703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EA5941" w:rsidRDefault="007D4A8D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EA5941" w:rsidRDefault="00E33006" w:rsidP="00E33006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870895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870895" w:rsidRDefault="00870895" w:rsidP="00870895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(24 ŞUBAT–</w:t>
            </w:r>
            <w:r w:rsidR="006E5245">
              <w:rPr>
                <w:rFonts w:asciiTheme="majorHAnsi" w:hAnsiTheme="majorHAnsi"/>
                <w:sz w:val="18"/>
                <w:szCs w:val="18"/>
              </w:rPr>
              <w:t>8 MART)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25970" w:rsidRPr="00EA5941" w:rsidTr="008E451E">
        <w:trPr>
          <w:trHeight w:val="1240"/>
        </w:trPr>
        <w:tc>
          <w:tcPr>
            <w:tcW w:w="2376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>Dolaşım sisteminin bölümlerini ve organlarını tanır.</w:t>
            </w:r>
          </w:p>
        </w:tc>
        <w:tc>
          <w:tcPr>
            <w:tcW w:w="6379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1.</w:t>
            </w:r>
            <w:r w:rsidR="007D4A8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 xml:space="preserve">Dolaşım sistemini oluşturan yapı ve organları; model, levha ve/veya şema üzerinde gösterir.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2.</w:t>
            </w:r>
            <w:r w:rsidR="007D4A8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>Kalbin ve kanın görevini söyler.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3.</w:t>
            </w:r>
            <w:r w:rsidR="007D4A8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 xml:space="preserve">Damar </w:t>
            </w:r>
            <w:proofErr w:type="gramStart"/>
            <w:r w:rsidRPr="00EA5941">
              <w:rPr>
                <w:rFonts w:asciiTheme="majorHAnsi" w:hAnsiTheme="majorHAnsi"/>
                <w:sz w:val="18"/>
                <w:szCs w:val="18"/>
              </w:rPr>
              <w:t>çeşitlerini  renklerinden</w:t>
            </w:r>
            <w:proofErr w:type="gramEnd"/>
            <w:r w:rsidRPr="00EA5941">
              <w:rPr>
                <w:rFonts w:asciiTheme="majorHAnsi" w:hAnsiTheme="majorHAnsi"/>
                <w:sz w:val="18"/>
                <w:szCs w:val="18"/>
              </w:rPr>
              <w:t xml:space="preserve"> ve şekillerinden ayırt eder.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4.Kan hücrelerini şekillerine bakarak ayırt edebilir.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5.</w:t>
            </w:r>
            <w:r w:rsidR="007D4A8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 xml:space="preserve">Büyük ve küçük kan dolaşımını şema üzerinde göstererek açıklar.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6.</w:t>
            </w:r>
            <w:r w:rsidR="007D4A8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A5941">
              <w:rPr>
                <w:rFonts w:asciiTheme="majorHAnsi" w:hAnsiTheme="majorHAnsi"/>
                <w:sz w:val="18"/>
                <w:szCs w:val="18"/>
              </w:rPr>
              <w:t xml:space="preserve">Kan gruplarının isimlerini söyler.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7. Kan bağışının insan için önemli olduğunu anlar.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8. Lenf sisteminin olduğunun farkına varır.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9. Kalp ve damar sağlığı için dengeli </w:t>
            </w:r>
            <w:proofErr w:type="gramStart"/>
            <w:r w:rsidRPr="00EA5941">
              <w:rPr>
                <w:rFonts w:asciiTheme="majorHAnsi" w:hAnsiTheme="majorHAnsi"/>
                <w:sz w:val="18"/>
                <w:szCs w:val="18"/>
              </w:rPr>
              <w:t>beslenmenin  ve</w:t>
            </w:r>
            <w:proofErr w:type="gramEnd"/>
            <w:r w:rsidRPr="00EA5941">
              <w:rPr>
                <w:rFonts w:asciiTheme="majorHAnsi" w:hAnsiTheme="majorHAnsi"/>
                <w:sz w:val="18"/>
                <w:szCs w:val="18"/>
              </w:rPr>
              <w:t xml:space="preserve"> spor yapmanın önemini fark eder.</w:t>
            </w:r>
          </w:p>
        </w:tc>
        <w:tc>
          <w:tcPr>
            <w:tcW w:w="2126" w:type="dxa"/>
          </w:tcPr>
          <w:p w:rsidR="00525970" w:rsidRDefault="00CB4703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EA5941" w:rsidRDefault="007D4A8D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İnsan modeli</w:t>
            </w:r>
          </w:p>
        </w:tc>
        <w:tc>
          <w:tcPr>
            <w:tcW w:w="2268" w:type="dxa"/>
          </w:tcPr>
          <w:p w:rsidR="00E33006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EA5941" w:rsidRDefault="00E33006" w:rsidP="00E33006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EA5941" w:rsidRDefault="006E5245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(10 MART-17 MART)</w:t>
            </w:r>
          </w:p>
        </w:tc>
      </w:tr>
      <w:tr w:rsidR="00525970" w:rsidRPr="00EA5941" w:rsidTr="004A7409">
        <w:trPr>
          <w:trHeight w:val="551"/>
        </w:trPr>
        <w:tc>
          <w:tcPr>
            <w:tcW w:w="2376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>Bağışıklık sisteminin bölümlerini ve organlarını tanır.</w:t>
            </w:r>
          </w:p>
        </w:tc>
        <w:tc>
          <w:tcPr>
            <w:tcW w:w="6379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1.Vücudun zararlı mikroorganizmalara (mikrop) karşı doğal engelleri olduğunu fark eder.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2.Bağışıklığın vücudu zararlı mikroorganizmalara karşı koruduğunu belirtir. 3.Virüs ve bakterileri şekillerini tanır ve çeşitli örneklerle ayırt eder.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4.Aşı, serum ve ilâçların önemini belirtir ve teknolojik gelişmelerle ilişkilendirir. 5.Bilinçsiz ilâç kullanımının etkilerinin farkına var</w:t>
            </w:r>
            <w:r>
              <w:rPr>
                <w:rFonts w:asciiTheme="majorHAnsi" w:hAnsiTheme="majorHAnsi"/>
                <w:sz w:val="18"/>
                <w:szCs w:val="18"/>
              </w:rPr>
              <w:t>ır.</w:t>
            </w:r>
          </w:p>
        </w:tc>
        <w:tc>
          <w:tcPr>
            <w:tcW w:w="2126" w:type="dxa"/>
          </w:tcPr>
          <w:p w:rsidR="00525970" w:rsidRPr="00EA5941" w:rsidRDefault="00CB4703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EA5941" w:rsidRDefault="00E33006" w:rsidP="00E33006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EA5941" w:rsidRDefault="006E5245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(17 MART- 22 MART)</w:t>
            </w:r>
          </w:p>
        </w:tc>
      </w:tr>
      <w:tr w:rsidR="00525970" w:rsidRPr="00EA5941" w:rsidTr="008E451E">
        <w:trPr>
          <w:trHeight w:val="1240"/>
        </w:trPr>
        <w:tc>
          <w:tcPr>
            <w:tcW w:w="2376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>Solunum  sisteminin</w:t>
            </w:r>
            <w:proofErr w:type="gramEnd"/>
            <w:r w:rsidRPr="00EA5941">
              <w:rPr>
                <w:rFonts w:asciiTheme="majorHAnsi" w:hAnsiTheme="majorHAnsi" w:cs="TimesNewRomanPSMT"/>
                <w:sz w:val="18"/>
                <w:szCs w:val="18"/>
              </w:rPr>
              <w:t xml:space="preserve"> bölümlerini ve organlarını tanır.</w:t>
            </w:r>
          </w:p>
        </w:tc>
        <w:tc>
          <w:tcPr>
            <w:tcW w:w="6379" w:type="dxa"/>
            <w:vAlign w:val="center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1.Solunum sistemini oluşturan yapı ve organları; model, levha ve/veya şema üzerinde göstererek görevlerini açıklar.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2.Akciğerlerin </w:t>
            </w:r>
            <w:proofErr w:type="gramStart"/>
            <w:r w:rsidRPr="00EA5941">
              <w:rPr>
                <w:rFonts w:asciiTheme="majorHAnsi" w:hAnsiTheme="majorHAnsi"/>
                <w:sz w:val="18"/>
                <w:szCs w:val="18"/>
              </w:rPr>
              <w:t>yapısını , alveol</w:t>
            </w:r>
            <w:proofErr w:type="gramEnd"/>
            <w:r w:rsidRPr="00EA5941">
              <w:rPr>
                <w:rFonts w:asciiTheme="majorHAnsi" w:hAnsiTheme="majorHAnsi"/>
                <w:sz w:val="18"/>
                <w:szCs w:val="18"/>
              </w:rPr>
              <w:t xml:space="preserve"> - kılcal damar arasındaki gaz alış-verişini şema üzerinde anlar.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 xml:space="preserve">3.Soluk alıp vermenin nasıl gerçekleştiğini model ve şema üzerinde izler. </w:t>
            </w:r>
          </w:p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4. Solunum sisteminin sağlığını korumak için yapılacakları söyler.</w:t>
            </w:r>
          </w:p>
        </w:tc>
        <w:tc>
          <w:tcPr>
            <w:tcW w:w="2126" w:type="dxa"/>
          </w:tcPr>
          <w:p w:rsidR="00525970" w:rsidRDefault="00CB4703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EA5941" w:rsidRDefault="007D4A8D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İnsan modeli</w:t>
            </w:r>
          </w:p>
        </w:tc>
        <w:tc>
          <w:tcPr>
            <w:tcW w:w="2268" w:type="dxa"/>
          </w:tcPr>
          <w:p w:rsidR="00E33006" w:rsidRPr="009E407C" w:rsidRDefault="00E33006" w:rsidP="00E33006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EA5941" w:rsidRDefault="00E33006" w:rsidP="00E33006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EA5941" w:rsidRDefault="006E5245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(24 MART- 31 MART)</w:t>
            </w:r>
          </w:p>
        </w:tc>
      </w:tr>
      <w:tr w:rsidR="00525970" w:rsidRPr="00EA5941" w:rsidTr="00525970">
        <w:trPr>
          <w:trHeight w:val="617"/>
        </w:trPr>
        <w:tc>
          <w:tcPr>
            <w:tcW w:w="15276" w:type="dxa"/>
            <w:gridSpan w:val="5"/>
          </w:tcPr>
          <w:p w:rsidR="00525970" w:rsidRPr="00EA5941" w:rsidRDefault="00525970" w:rsidP="00EA5941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EA5941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433087" w:rsidRDefault="00433087"/>
    <w:tbl>
      <w:tblPr>
        <w:tblStyle w:val="TabloKlavuzu"/>
        <w:tblW w:w="15276" w:type="dxa"/>
        <w:tblLook w:val="04A0"/>
      </w:tblPr>
      <w:tblGrid>
        <w:gridCol w:w="3652"/>
        <w:gridCol w:w="5103"/>
        <w:gridCol w:w="2126"/>
        <w:gridCol w:w="2268"/>
        <w:gridCol w:w="2127"/>
      </w:tblGrid>
      <w:tr w:rsidR="00525970" w:rsidRPr="00525970" w:rsidTr="00525970">
        <w:trPr>
          <w:trHeight w:val="756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BİREYSELLEŞTİRİLMİŞ EĞİTİM PLANI</w:t>
            </w:r>
          </w:p>
        </w:tc>
      </w:tr>
      <w:tr w:rsidR="00525970" w:rsidRPr="00525970" w:rsidTr="00525970">
        <w:trPr>
          <w:trHeight w:val="1276"/>
        </w:trPr>
        <w:tc>
          <w:tcPr>
            <w:tcW w:w="15276" w:type="dxa"/>
            <w:gridSpan w:val="5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             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SINIFI : 6</w:t>
            </w:r>
            <w:proofErr w:type="gramEnd"/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Atatürk’ün insan </w:t>
            </w:r>
            <w:proofErr w:type="gramStart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sevgisi  ve</w:t>
            </w:r>
            <w:proofErr w:type="gramEnd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evrensellik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 konusunda görüşlerini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kavra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>r.</w:t>
            </w:r>
            <w:r w:rsidRPr="00525970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 xml:space="preserve">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       </w:t>
            </w:r>
          </w:p>
        </w:tc>
      </w:tr>
      <w:tr w:rsidR="00525970" w:rsidRPr="00525970" w:rsidTr="00525970">
        <w:trPr>
          <w:trHeight w:val="827"/>
        </w:trPr>
        <w:tc>
          <w:tcPr>
            <w:tcW w:w="3652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103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525970" w:rsidTr="00525970">
        <w:trPr>
          <w:trHeight w:val="1123"/>
        </w:trPr>
        <w:tc>
          <w:tcPr>
            <w:tcW w:w="3652" w:type="dxa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Atatürk’ün insan sevgisi ve evrensellik konusunda </w:t>
            </w:r>
            <w:proofErr w:type="gramStart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görüşlerini    kavrayabilme</w:t>
            </w:r>
            <w:proofErr w:type="gramEnd"/>
            <w:r w:rsidRPr="00525970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 xml:space="preserve">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       </w:t>
            </w:r>
          </w:p>
        </w:tc>
        <w:tc>
          <w:tcPr>
            <w:tcW w:w="5103" w:type="dxa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1.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Atatürk’ün insan sevgisi ve evrensellik konusundaki görüşleri örneklerle açıklanacaktır.</w:t>
            </w:r>
          </w:p>
        </w:tc>
        <w:tc>
          <w:tcPr>
            <w:tcW w:w="2126" w:type="dxa"/>
          </w:tcPr>
          <w:p w:rsidR="00525970" w:rsidRPr="00525970" w:rsidRDefault="00CB4703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262408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Yaparak yaşayarak, soru-cevap,                    </w:t>
            </w:r>
          </w:p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sözel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>-ip ucu verme</w:t>
            </w:r>
          </w:p>
          <w:p w:rsidR="00525970" w:rsidRPr="00525970" w:rsidRDefault="00262408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                                  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525970" w:rsidRDefault="006E524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31 MART</w:t>
            </w:r>
          </w:p>
        </w:tc>
      </w:tr>
      <w:tr w:rsidR="00525970" w:rsidRPr="00525970" w:rsidTr="00525970">
        <w:trPr>
          <w:trHeight w:val="1139"/>
        </w:trPr>
        <w:tc>
          <w:tcPr>
            <w:tcW w:w="15276" w:type="dxa"/>
            <w:gridSpan w:val="5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p w:rsidR="00E225BC" w:rsidRDefault="00E225BC"/>
    <w:p w:rsidR="00E225BC" w:rsidRDefault="00E225BC"/>
    <w:p w:rsidR="00525970" w:rsidRDefault="00525970"/>
    <w:p w:rsidR="00525970" w:rsidRDefault="00525970"/>
    <w:p w:rsidR="00525970" w:rsidRDefault="00525970"/>
    <w:p w:rsidR="00525970" w:rsidRDefault="00525970"/>
    <w:p w:rsidR="00525970" w:rsidRDefault="00525970"/>
    <w:tbl>
      <w:tblPr>
        <w:tblStyle w:val="TabloKlavuzu"/>
        <w:tblW w:w="15276" w:type="dxa"/>
        <w:tblLook w:val="04A0"/>
      </w:tblPr>
      <w:tblGrid>
        <w:gridCol w:w="2802"/>
        <w:gridCol w:w="5953"/>
        <w:gridCol w:w="2126"/>
        <w:gridCol w:w="2268"/>
        <w:gridCol w:w="2127"/>
      </w:tblGrid>
      <w:tr w:rsidR="00525970" w:rsidRPr="00525970" w:rsidTr="00525970">
        <w:trPr>
          <w:trHeight w:val="615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E3300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525970" w:rsidTr="00525970">
        <w:trPr>
          <w:trHeight w:val="1045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   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SINIFI : 6</w:t>
            </w:r>
            <w:proofErr w:type="gramEnd"/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Maddenin tanecikli doğası ile ısı kavramını ilişkisini kavrar.</w:t>
            </w:r>
          </w:p>
        </w:tc>
      </w:tr>
      <w:tr w:rsidR="00525970" w:rsidRPr="00525970" w:rsidTr="00433087">
        <w:trPr>
          <w:trHeight w:val="532"/>
        </w:trPr>
        <w:tc>
          <w:tcPr>
            <w:tcW w:w="2802" w:type="dxa"/>
            <w:vAlign w:val="center"/>
          </w:tcPr>
          <w:p w:rsidR="00525970" w:rsidRPr="00525970" w:rsidRDefault="00525970" w:rsidP="00EA5941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953" w:type="dxa"/>
            <w:vAlign w:val="center"/>
          </w:tcPr>
          <w:p w:rsidR="00525970" w:rsidRPr="00525970" w:rsidRDefault="00525970" w:rsidP="00EA5941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525970" w:rsidRDefault="00525970" w:rsidP="00EA5941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525970" w:rsidRDefault="00525970" w:rsidP="00EA5941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525970" w:rsidRDefault="00525970" w:rsidP="00EA5941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525970" w:rsidTr="00433087">
        <w:trPr>
          <w:trHeight w:val="1240"/>
        </w:trPr>
        <w:tc>
          <w:tcPr>
            <w:tcW w:w="2802" w:type="dxa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Isınan ve soğuyan maddelerin taneciklerinin hareketlerinin nasıl değişeceğini açıklayabilir.</w:t>
            </w:r>
          </w:p>
        </w:tc>
        <w:tc>
          <w:tcPr>
            <w:tcW w:w="5953" w:type="dxa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1.Gözlem yaparak maddeler ısındıkça moleküllerin hızlandığı sonucuna varır.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2. Maddeler arası ısı aktarımı ile atom ve moleküllerin çarpışması arasında ilişki kurar.</w:t>
            </w:r>
          </w:p>
        </w:tc>
        <w:tc>
          <w:tcPr>
            <w:tcW w:w="2126" w:type="dxa"/>
          </w:tcPr>
          <w:p w:rsidR="00525970" w:rsidRPr="00525970" w:rsidRDefault="00CB4703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525970" w:rsidRDefault="006E5245" w:rsidP="006E5245">
            <w:pPr>
              <w:spacing w:line="36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 NİSAN</w:t>
            </w:r>
          </w:p>
        </w:tc>
      </w:tr>
      <w:tr w:rsidR="00525970" w:rsidRPr="00525970" w:rsidTr="00433087">
        <w:trPr>
          <w:trHeight w:val="1240"/>
        </w:trPr>
        <w:tc>
          <w:tcPr>
            <w:tcW w:w="2802" w:type="dxa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Isı iletimini maddenin hallerinin tanecikleri ile açıklar.</w:t>
            </w:r>
          </w:p>
        </w:tc>
        <w:tc>
          <w:tcPr>
            <w:tcW w:w="5953" w:type="dxa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1.Katılarda ısı iletimini deneyle gözlemler. </w:t>
            </w:r>
          </w:p>
          <w:p w:rsidR="007D4A8D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2.Isıyı iyi ileten katıları ısı iletkeni şeklinde adlandırır.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3.Isıyı iyi iletmeyen katıları ısı yalıtkanı şeklinde adlandırır.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4.Günlük hayatta güneş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ışınlarının  çevremizi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ve bizi  ısıttığını söyler.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5. Geceleri yeryüzünün ışıma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yaparak  soğuduğunu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söyler.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6. Soğuk havalarda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koyu  renkli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elbiseler giyerek daha fazla ısınabileceğimizin farkında olur.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7. Termos gibi ısı yalıtım kaplarının içinin parlak olduğunu ve ısıyı hapsettiğini fark eder.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8. Sıvılarda ısınan sıvının ısıtılan kaplarda yukarılara çıktığını gözlemler.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9. Verilen örnek resimde ısının yayıldığı durumları ayırt eder.</w:t>
            </w:r>
          </w:p>
        </w:tc>
        <w:tc>
          <w:tcPr>
            <w:tcW w:w="2126" w:type="dxa"/>
          </w:tcPr>
          <w:p w:rsidR="00525970" w:rsidRDefault="00CB4703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525970" w:rsidRDefault="007D4A8D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Isı iletim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aleti,koyu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renkli kumaş, açık renkli kumaş, termometre, beherglas, su , pamuk parçaları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6E5245" w:rsidRPr="00525970" w:rsidRDefault="006E5245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(7 NİSAN-14 NİSAN)</w:t>
            </w:r>
          </w:p>
        </w:tc>
      </w:tr>
      <w:tr w:rsidR="00525970" w:rsidRPr="00525970" w:rsidTr="00433087">
        <w:trPr>
          <w:trHeight w:val="1240"/>
        </w:trPr>
        <w:tc>
          <w:tcPr>
            <w:tcW w:w="2802" w:type="dxa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Isı akışını yavaşlatmak için ne yapılması gerektiğini ve ısı yalıtım teknolojisini kavrar.</w:t>
            </w:r>
          </w:p>
        </w:tc>
        <w:tc>
          <w:tcPr>
            <w:tcW w:w="5953" w:type="dxa"/>
            <w:vAlign w:val="center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1.Isı kaybını önlemek için yalıtkan maddelerin kullanılacağı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yerleri  tahmin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eder.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2.Isıyı iyi ileten maddelerin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kullanıldığı  durumlara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örnekler verir.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3.Yaygın ısı yalıtım malzemelerine örnek verir. </w:t>
            </w:r>
          </w:p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4. Binalarda yalıtımın enerji tasarrufu sağladığını fark eder.</w:t>
            </w:r>
          </w:p>
        </w:tc>
        <w:tc>
          <w:tcPr>
            <w:tcW w:w="2126" w:type="dxa"/>
          </w:tcPr>
          <w:p w:rsidR="00525970" w:rsidRDefault="00CB4703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525970" w:rsidRDefault="007D4A8D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Yalıtım malzemeleri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Model olma,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6E5245" w:rsidRDefault="006E5245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525970" w:rsidRDefault="006E5245" w:rsidP="006E5245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   19 NİSAN</w:t>
            </w:r>
          </w:p>
        </w:tc>
      </w:tr>
      <w:tr w:rsidR="00525970" w:rsidRPr="00525970" w:rsidTr="00433087">
        <w:trPr>
          <w:trHeight w:val="1240"/>
        </w:trPr>
        <w:tc>
          <w:tcPr>
            <w:tcW w:w="15276" w:type="dxa"/>
            <w:gridSpan w:val="5"/>
          </w:tcPr>
          <w:p w:rsidR="00525970" w:rsidRPr="00525970" w:rsidRDefault="00525970" w:rsidP="00EA5941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A5941" w:rsidRDefault="00EA5941"/>
    <w:tbl>
      <w:tblPr>
        <w:tblStyle w:val="TabloKlavuzu"/>
        <w:tblW w:w="15276" w:type="dxa"/>
        <w:tblLook w:val="04A0"/>
      </w:tblPr>
      <w:tblGrid>
        <w:gridCol w:w="2853"/>
        <w:gridCol w:w="5902"/>
        <w:gridCol w:w="2126"/>
        <w:gridCol w:w="2268"/>
        <w:gridCol w:w="2127"/>
      </w:tblGrid>
      <w:tr w:rsidR="00525970" w:rsidRPr="00525970" w:rsidTr="00525970">
        <w:trPr>
          <w:trHeight w:val="550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525970" w:rsidTr="00433087">
        <w:trPr>
          <w:trHeight w:val="996"/>
        </w:trPr>
        <w:tc>
          <w:tcPr>
            <w:tcW w:w="15276" w:type="dxa"/>
            <w:gridSpan w:val="5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 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SINIFI :6</w:t>
            </w:r>
            <w:proofErr w:type="gramEnd"/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GELİŞİM ALANI: FEN VE TEKNOLOJİ DERSİ 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Işığın maddeler ile etkileşmesini öğrenir.</w:t>
            </w:r>
          </w:p>
        </w:tc>
      </w:tr>
      <w:tr w:rsidR="00525970" w:rsidRPr="00525970" w:rsidTr="00433087">
        <w:trPr>
          <w:trHeight w:val="532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525970" w:rsidTr="00433087">
        <w:trPr>
          <w:trHeight w:val="424"/>
        </w:trPr>
        <w:tc>
          <w:tcPr>
            <w:tcW w:w="2853" w:type="dxa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902" w:type="dxa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26" w:type="dxa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27" w:type="dxa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25970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Işığın madde ile etkileşimini ve yansıma olayını kavrar.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1.Işığın madde ile karşılaştığında yansıyabileceğini keşfeder.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2Düz  yüzeylerden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yansıyan ışığın izleyeceği yolu tahmin eder ve çizer. 3.Işık kaynağı olmayan cisimlerin görülebilme nedenini ışığın yansımasıyla açıklar. 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4. Düzlem ayna kullanarak gelme ve yansıma açılarının birbirine eşit olduğunu keşfeder.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5. Düzgün ve dağınık yansımayı verilen resim ve şekillerden ayırt eder.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6. Parlak görünen yüzeylerin ışığı daha iyi yansıttığını söyler.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7.  Mat görünen yüzeylerin ışığı daha az yansıttığını söyler.</w:t>
            </w:r>
          </w:p>
        </w:tc>
        <w:tc>
          <w:tcPr>
            <w:tcW w:w="2126" w:type="dxa"/>
          </w:tcPr>
          <w:p w:rsidR="00525970" w:rsidRDefault="00CB4703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7D4A8D" w:rsidRPr="00525970" w:rsidRDefault="007D4A8D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Ayna çeşitleri, ışık kaynakları, destek ayak ve bağlama parçaları, beyaz ekran, parlak ve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mat  yüzeyler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6E5245" w:rsidRPr="00525970" w:rsidRDefault="006E524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(21 NİSAN- 28 NİSAN)</w:t>
            </w:r>
          </w:p>
        </w:tc>
      </w:tr>
      <w:tr w:rsidR="00525970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color w:val="000000"/>
                <w:sz w:val="18"/>
                <w:szCs w:val="18"/>
              </w:rPr>
              <w:t xml:space="preserve">Işığın düz, </w:t>
            </w:r>
            <w:proofErr w:type="gramStart"/>
            <w:r w:rsidRPr="00525970">
              <w:rPr>
                <w:rFonts w:asciiTheme="majorHAnsi" w:hAnsiTheme="majorHAnsi" w:cs="TimesNewRomanPSMT"/>
                <w:color w:val="000000"/>
                <w:sz w:val="18"/>
                <w:szCs w:val="18"/>
              </w:rPr>
              <w:t>çukur,</w:t>
            </w:r>
            <w:proofErr w:type="gramEnd"/>
            <w:r w:rsidRPr="00525970">
              <w:rPr>
                <w:rFonts w:asciiTheme="majorHAnsi" w:hAnsiTheme="majorHAnsi" w:cs="TimesNewRomanPSMT"/>
                <w:color w:val="000000"/>
                <w:sz w:val="18"/>
                <w:szCs w:val="18"/>
              </w:rPr>
              <w:t xml:space="preserve"> ve tümsek aynalarda yansıması ve aynaların özelliklerini öğrenir.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1.Işığın düz, çukur ve tümsek aynalarda nasıl yansıdığını keşfeder. 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2.Bir yüzeyden yansıyan ışınları gözlemleyerek ışığı yansıtan yüzey hakkında tahminlerde bulunur. 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3. Net bir görüntü oluşabilmesi için ışığın pürüzsüz yüzeylerden yansıması gerektiğini fark eder. 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4.Düz, çukur ve tümsek aynalar kullanarak kendi görüntüsünü gözlemler. 5.Çevresinde aynaların kullanım alanlarına örnekler verir.</w:t>
            </w:r>
          </w:p>
        </w:tc>
        <w:tc>
          <w:tcPr>
            <w:tcW w:w="2126" w:type="dxa"/>
          </w:tcPr>
          <w:p w:rsidR="00525970" w:rsidRDefault="00CB4703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CB4703" w:rsidRPr="00525970" w:rsidRDefault="00CB4703" w:rsidP="00CB4703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Ayna çeşitleri, ışık kaynakları, destek ayak ve bağlama parçaları, beyaz ekran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6E5245" w:rsidRPr="00525970" w:rsidRDefault="006E524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(3 MAYIS-5 MAYIS)</w:t>
            </w:r>
          </w:p>
        </w:tc>
      </w:tr>
      <w:tr w:rsidR="00525970" w:rsidRPr="00525970" w:rsidTr="00433087">
        <w:trPr>
          <w:trHeight w:val="1240"/>
        </w:trPr>
        <w:tc>
          <w:tcPr>
            <w:tcW w:w="15276" w:type="dxa"/>
            <w:gridSpan w:val="5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p w:rsidR="00433087" w:rsidRDefault="00433087"/>
    <w:p w:rsidR="00EA5941" w:rsidRDefault="00EA5941"/>
    <w:tbl>
      <w:tblPr>
        <w:tblStyle w:val="TabloKlavuzu"/>
        <w:tblW w:w="15276" w:type="dxa"/>
        <w:tblLook w:val="04A0"/>
      </w:tblPr>
      <w:tblGrid>
        <w:gridCol w:w="2853"/>
        <w:gridCol w:w="5902"/>
        <w:gridCol w:w="2126"/>
        <w:gridCol w:w="2268"/>
        <w:gridCol w:w="2127"/>
      </w:tblGrid>
      <w:tr w:rsidR="00525970" w:rsidRPr="00525970" w:rsidTr="00E33006">
        <w:trPr>
          <w:trHeight w:val="416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BİREYSELLEŞTİRİLMİŞ EĞİTİM PLANI</w:t>
            </w:r>
          </w:p>
        </w:tc>
      </w:tr>
      <w:tr w:rsidR="00525970" w:rsidRPr="00525970" w:rsidTr="00EA5941">
        <w:trPr>
          <w:trHeight w:val="834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           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SINIFI :6</w:t>
            </w:r>
            <w:proofErr w:type="gramEnd"/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 w:cs="TimesNewRomanPS-BoldMT"/>
                <w:bCs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525970">
              <w:rPr>
                <w:rFonts w:asciiTheme="majorHAnsi" w:hAnsiTheme="majorHAnsi" w:cs="TimesNewRomanPS-BoldMT"/>
                <w:bCs/>
                <w:sz w:val="18"/>
                <w:szCs w:val="18"/>
              </w:rPr>
              <w:t>Ses dalgalarının madde ile etkileşmesini öğrenir.</w:t>
            </w:r>
          </w:p>
        </w:tc>
      </w:tr>
      <w:tr w:rsidR="00525970" w:rsidRPr="00525970" w:rsidTr="00433087">
        <w:trPr>
          <w:trHeight w:val="532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525970" w:rsidRDefault="00525970" w:rsidP="00525970">
            <w:pPr>
              <w:spacing w:line="36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2E56C5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Sesin madde ile etkileşim şekillerini öğrenir.</w:t>
            </w:r>
          </w:p>
        </w:tc>
        <w:tc>
          <w:tcPr>
            <w:tcW w:w="5902" w:type="dxa"/>
            <w:vAlign w:val="center"/>
          </w:tcPr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 Sesin her yönde dalgalar hâlinde yayıldığını fark eder. 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2.Sesin bir engel ile karşılaştığında yansıdığını deney ile keşfeder. 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3.Yankı olayının sesin yansıması sonucu oluştuğunu ifade eder.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4. Madde ile karşılaşan sesin soğurulabileceğini fark eder.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5. Ses şiddetinin soğurulma ile azaldığını keşfeder.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6. Farklı maddelerin sesi farklı soğurduğunu fark eder.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7. Sesi iyi soğurabilen maddelerin ses yalıtımında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kullanılabileceğini  fark</w:t>
            </w:r>
            <w:proofErr w:type="gramEnd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 eder.</w:t>
            </w:r>
          </w:p>
        </w:tc>
        <w:tc>
          <w:tcPr>
            <w:tcW w:w="2126" w:type="dxa"/>
          </w:tcPr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Diyapoz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>,su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leğen, çeşitli yalıtım malzemeleri</w:t>
            </w:r>
          </w:p>
        </w:tc>
        <w:tc>
          <w:tcPr>
            <w:tcW w:w="2268" w:type="dxa"/>
          </w:tcPr>
          <w:p w:rsidR="002E56C5" w:rsidRPr="009E407C" w:rsidRDefault="002E56C5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2E56C5" w:rsidRPr="00525970" w:rsidRDefault="002E56C5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  <w:vMerge w:val="restart"/>
          </w:tcPr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(10 MAYIS-12 MAYIS)</w:t>
            </w:r>
          </w:p>
        </w:tc>
      </w:tr>
      <w:tr w:rsidR="002E56C5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Sesin madde ile etkileşme şekillerini öğrenir.</w:t>
            </w:r>
          </w:p>
        </w:tc>
        <w:tc>
          <w:tcPr>
            <w:tcW w:w="5902" w:type="dxa"/>
            <w:vAlign w:val="center"/>
          </w:tcPr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1.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Sesin yayılabilmesini sesin yayıldığı ortamın tanecikli yapısıyla açıklar.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2.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Sesin bazı maddelerden geçebildiğini, soğurulabildiğini ya da yansıdığını söyler.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3. </w:t>
            </w:r>
            <w:proofErr w:type="gramStart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Sesin  akustik</w:t>
            </w:r>
            <w:proofErr w:type="gramEnd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uygulamalarına tiyatro, sinema ve tarihi mekanlardan  örnekler verir.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Kapalı mekânlarda yankı oluşumunu engelleyebilecek öneriler sunar.</w:t>
            </w:r>
          </w:p>
        </w:tc>
        <w:tc>
          <w:tcPr>
            <w:tcW w:w="2126" w:type="dxa"/>
          </w:tcPr>
          <w:p w:rsidR="002E56C5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Karton kutu, </w:t>
            </w: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strafo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, bez ve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kağıt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parçaları</w:t>
            </w:r>
          </w:p>
        </w:tc>
        <w:tc>
          <w:tcPr>
            <w:tcW w:w="2268" w:type="dxa"/>
          </w:tcPr>
          <w:p w:rsidR="002E56C5" w:rsidRPr="009E407C" w:rsidRDefault="002E56C5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2E56C5" w:rsidRPr="00525970" w:rsidRDefault="002E56C5" w:rsidP="00262408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  <w:vMerge/>
          </w:tcPr>
          <w:p w:rsidR="002E56C5" w:rsidRPr="00525970" w:rsidRDefault="002E56C5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25970" w:rsidRPr="00525970" w:rsidTr="00433087">
        <w:trPr>
          <w:trHeight w:val="1240"/>
        </w:trPr>
        <w:tc>
          <w:tcPr>
            <w:tcW w:w="15276" w:type="dxa"/>
            <w:gridSpan w:val="5"/>
          </w:tcPr>
          <w:p w:rsidR="00525970" w:rsidRPr="00525970" w:rsidRDefault="00525970" w:rsidP="00525970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p w:rsidR="00E225BC" w:rsidRDefault="00E225BC"/>
    <w:p w:rsidR="00EA5941" w:rsidRDefault="00EA5941"/>
    <w:p w:rsidR="00EA5941" w:rsidRDefault="00EA5941"/>
    <w:tbl>
      <w:tblPr>
        <w:tblStyle w:val="TabloKlavuzu"/>
        <w:tblW w:w="15276" w:type="dxa"/>
        <w:tblLook w:val="04A0"/>
      </w:tblPr>
      <w:tblGrid>
        <w:gridCol w:w="2853"/>
        <w:gridCol w:w="5902"/>
        <w:gridCol w:w="2126"/>
        <w:gridCol w:w="2268"/>
        <w:gridCol w:w="2127"/>
      </w:tblGrid>
      <w:tr w:rsidR="00525970" w:rsidRPr="00525970" w:rsidTr="00E33006">
        <w:trPr>
          <w:trHeight w:val="416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525970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BİREYSELLEŞTİRİLMİŞ EĞİTİM PLANI</w:t>
            </w:r>
          </w:p>
        </w:tc>
      </w:tr>
      <w:tr w:rsidR="00525970" w:rsidRPr="00525970" w:rsidTr="00525970">
        <w:trPr>
          <w:trHeight w:val="854"/>
        </w:trPr>
        <w:tc>
          <w:tcPr>
            <w:tcW w:w="15276" w:type="dxa"/>
            <w:gridSpan w:val="5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ÖĞRENCİNİN ADI SOYADI:                                                                                                                                                       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                                           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>SINIFI :6</w:t>
            </w:r>
            <w:proofErr w:type="gramEnd"/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GELİŞİM ALANI: FEN VE TEKNOLOJİ DERSİ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525970">
              <w:rPr>
                <w:rFonts w:asciiTheme="majorHAnsi" w:hAnsiTheme="majorHAnsi"/>
                <w:sz w:val="18"/>
                <w:szCs w:val="18"/>
              </w:rPr>
              <w:t xml:space="preserve">UZUN DÖNEMLİ AMAÇ: </w:t>
            </w: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Yerkabuğunun yapısı hakkında bilgi edinmek.</w:t>
            </w:r>
            <w:proofErr w:type="gramEnd"/>
          </w:p>
        </w:tc>
      </w:tr>
      <w:tr w:rsidR="00525970" w:rsidRPr="00525970" w:rsidTr="00433087">
        <w:trPr>
          <w:trHeight w:val="532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KISA DÖNEMLİ AMAÇLAR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ÖĞRETİMSEL AMAÇLAR</w:t>
            </w:r>
          </w:p>
        </w:tc>
        <w:tc>
          <w:tcPr>
            <w:tcW w:w="2126" w:type="dxa"/>
            <w:vAlign w:val="center"/>
          </w:tcPr>
          <w:p w:rsidR="00525970" w:rsidRPr="00525970" w:rsidRDefault="00525970" w:rsidP="00525970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ARAÇ GEREÇLER</w:t>
            </w:r>
          </w:p>
        </w:tc>
        <w:tc>
          <w:tcPr>
            <w:tcW w:w="2268" w:type="dxa"/>
            <w:vAlign w:val="center"/>
          </w:tcPr>
          <w:p w:rsidR="00525970" w:rsidRPr="00525970" w:rsidRDefault="00525970" w:rsidP="00525970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DEĞERLENDİRME</w:t>
            </w:r>
          </w:p>
        </w:tc>
        <w:tc>
          <w:tcPr>
            <w:tcW w:w="2127" w:type="dxa"/>
            <w:vAlign w:val="center"/>
          </w:tcPr>
          <w:p w:rsidR="00525970" w:rsidRPr="00525970" w:rsidRDefault="00525970" w:rsidP="00525970">
            <w:pPr>
              <w:spacing w:line="276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5970">
              <w:rPr>
                <w:rFonts w:asciiTheme="majorHAnsi" w:hAnsiTheme="majorHAnsi"/>
                <w:b/>
                <w:sz w:val="18"/>
                <w:szCs w:val="18"/>
              </w:rPr>
              <w:t>BAŞLANGIÇ VE BİTİŞ TARİHLERİ</w:t>
            </w:r>
          </w:p>
        </w:tc>
      </w:tr>
      <w:tr w:rsidR="00525970" w:rsidRPr="00525970" w:rsidTr="00433087">
        <w:trPr>
          <w:trHeight w:val="821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 xml:space="preserve">Kayaç </w:t>
            </w:r>
            <w:proofErr w:type="gramStart"/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çeşitlerini ,kayaçların</w:t>
            </w:r>
            <w:proofErr w:type="gramEnd"/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 xml:space="preserve"> birbirine dönüşebildiğini öğrenir.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1.Magmatik, başkalaşım ve tortul kayaçları tanır </w:t>
            </w:r>
            <w:proofErr w:type="gramStart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ve  ayırt</w:t>
            </w:r>
            <w:proofErr w:type="gramEnd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eder.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2.Farklı kayaçların zaman içinde birbirine dönüşebildiğini (kayaç döngüsünü) fark eder.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3.Madenlerin ham madde olarak kullanıldığı yerlere örnekler verir.</w:t>
            </w:r>
          </w:p>
        </w:tc>
        <w:tc>
          <w:tcPr>
            <w:tcW w:w="2126" w:type="dxa"/>
          </w:tcPr>
          <w:p w:rsidR="00525970" w:rsidRP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Pr="00525970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17 MAYIS-</w:t>
            </w:r>
          </w:p>
        </w:tc>
      </w:tr>
      <w:tr w:rsidR="00525970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 xml:space="preserve">Fosilleri </w:t>
            </w:r>
            <w:proofErr w:type="gramStart"/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tanımlar  ve</w:t>
            </w:r>
            <w:proofErr w:type="gramEnd"/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 xml:space="preserve"> nasıl oluştuğuna örnekler verir.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1. Fosiller hakkında bilgi sahibi olur.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2. Değişik fosil örneklerini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(kemik, iskelet, kabuk, yaprak vb.), 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>şekil ve resimlerle gözlemler.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3.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Fosillerin tortul kayaçlar içerisinde uzun bir süreçte oluştuğunu açıklar.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4.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Bazı fosillerin, içinde bulundukları kayaçların yaşlarını belirlemede kullanıldığını ifade eder.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5.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Geçmişe ilişkin bilgi edinmede fosillerden nasıl yararlanıldığını fark eder.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6.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Fosillerle ilgili çalışmalar yapan bilim insanlarına “</w:t>
            </w:r>
            <w:proofErr w:type="spellStart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paleontolog</w:t>
            </w:r>
            <w:proofErr w:type="spellEnd"/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” adı verildiğini bilir.</w:t>
            </w:r>
          </w:p>
        </w:tc>
        <w:tc>
          <w:tcPr>
            <w:tcW w:w="2126" w:type="dxa"/>
          </w:tcPr>
          <w:p w:rsid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CB4703" w:rsidRP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Okuldaki fosil örneği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Pr="00525970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19 MAYIS-24 MAYIS</w:t>
            </w:r>
          </w:p>
        </w:tc>
      </w:tr>
      <w:tr w:rsidR="00525970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Toprakları yapısına göre sınıflandırır ve toprağın özelliğini etkileyen faktörlerin farkına varır.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1.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Toprakları bileşenlerine göre killi, kumlu, kireçli ve humuslu toprak olarak sınıflandırır.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2.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Toprağın çeşidine göre farklı amaçlarla kullanıldığını fark eder.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3.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Erozyona etki eden faktörleri söyler.</w:t>
            </w:r>
            <w:r w:rsidRPr="00525970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Toprakları erozyondan korumak için bireysel ve iş birliğine dayalı çözüm önerileri sunar.</w:t>
            </w:r>
          </w:p>
        </w:tc>
        <w:tc>
          <w:tcPr>
            <w:tcW w:w="2126" w:type="dxa"/>
          </w:tcPr>
          <w:p w:rsid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CB4703" w:rsidRP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Toprak çeşitleri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               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2E56C5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525970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       26 MAYIS</w:t>
            </w:r>
          </w:p>
        </w:tc>
      </w:tr>
      <w:tr w:rsidR="00525970" w:rsidRPr="00525970" w:rsidTr="00433087">
        <w:trPr>
          <w:trHeight w:val="1240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Yer altı ve yer üstü su kaynaklarını öğrenir ve örnekler verir.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1.Okyanus, deniz, göl ve akarsuların yer üstü; sıcak ve soğuk su kaynaklarının yeraltı suları olduğunu bilir.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2.Maden suyunun kaynak suyundan farklı olduğunu bilir.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3. Yer altı sıcak su kaynaklarına ülkemizden örnekler verir.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4.Yer altı ve yer üstü sularının kullanım alanlarını (içecek, sulama, sağlık, elektrik enerjisi üretimi vb.) örnekler üzerinde gösterir.</w:t>
            </w:r>
          </w:p>
        </w:tc>
        <w:tc>
          <w:tcPr>
            <w:tcW w:w="2126" w:type="dxa"/>
          </w:tcPr>
          <w:p w:rsid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  <w:p w:rsidR="00CB4703" w:rsidRP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Yer küre modeli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2E56C5" w:rsidRPr="00525970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  31 MAYIS-2 HAZİRAN</w:t>
            </w:r>
          </w:p>
        </w:tc>
      </w:tr>
      <w:tr w:rsidR="00525970" w:rsidRPr="00525970" w:rsidTr="00525970">
        <w:trPr>
          <w:trHeight w:val="1021"/>
        </w:trPr>
        <w:tc>
          <w:tcPr>
            <w:tcW w:w="2853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525970">
              <w:rPr>
                <w:rFonts w:asciiTheme="majorHAnsi" w:hAnsiTheme="majorHAnsi" w:cs="TimesNewRomanPSMT"/>
                <w:sz w:val="18"/>
                <w:szCs w:val="18"/>
              </w:rPr>
              <w:t>Yer altı ve yer üstü doğal anıtları oluşumunu ayırt edebilir ve adlarını söyler.</w:t>
            </w:r>
          </w:p>
        </w:tc>
        <w:tc>
          <w:tcPr>
            <w:tcW w:w="5902" w:type="dxa"/>
            <w:vAlign w:val="center"/>
          </w:tcPr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1.Doğal anıtların çok uzun bir süreçte oluştuğunu ifade eder.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2.Doğal anıtların tüm insanlığa ait değerler olduğunu fark eder.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3.Doğal anıtlara yakın ve uzak çevresinden örnekler verir. </w:t>
            </w:r>
          </w:p>
          <w:p w:rsidR="00525970" w:rsidRPr="00525970" w:rsidRDefault="00525970" w:rsidP="00525970">
            <w:pPr>
              <w:spacing w:line="276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525970">
              <w:rPr>
                <w:rFonts w:asciiTheme="majorHAnsi" w:eastAsia="Times New Roman" w:hAnsiTheme="majorHAnsi" w:cs="Times New Roman"/>
                <w:sz w:val="18"/>
                <w:szCs w:val="18"/>
              </w:rPr>
              <w:t>4.Doğal anıtların korunarak gelecek nesillere aktarılmasının önemini bilir.</w:t>
            </w:r>
          </w:p>
        </w:tc>
        <w:tc>
          <w:tcPr>
            <w:tcW w:w="2126" w:type="dxa"/>
          </w:tcPr>
          <w:p w:rsidR="00525970" w:rsidRPr="00525970" w:rsidRDefault="00CB4703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Defter, kalem ders kitabı, öğrenci çalışma kitabı, bilgisayar,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projeksiyonla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sunum</w:t>
            </w:r>
          </w:p>
        </w:tc>
        <w:tc>
          <w:tcPr>
            <w:tcW w:w="2268" w:type="dxa"/>
          </w:tcPr>
          <w:p w:rsidR="00262408" w:rsidRPr="009E407C" w:rsidRDefault="00262408" w:rsidP="00262408">
            <w:pPr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>Yaparak yaşayarak, soru-cevap,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>sözel-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ip ucu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verme</w:t>
            </w:r>
          </w:p>
          <w:p w:rsidR="00525970" w:rsidRPr="00525970" w:rsidRDefault="00262408" w:rsidP="00262408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9E407C">
              <w:rPr>
                <w:rFonts w:asciiTheme="majorHAnsi" w:hAnsiTheme="majorHAnsi"/>
                <w:sz w:val="18"/>
                <w:szCs w:val="18"/>
              </w:rPr>
              <w:t xml:space="preserve">Model olma,   sunum,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9E407C">
              <w:rPr>
                <w:rFonts w:asciiTheme="majorHAnsi" w:hAnsiTheme="majorHAnsi"/>
                <w:sz w:val="18"/>
                <w:szCs w:val="18"/>
              </w:rPr>
              <w:t xml:space="preserve">gösteri, çalışma </w:t>
            </w:r>
            <w:proofErr w:type="gramStart"/>
            <w:r w:rsidRPr="009E407C">
              <w:rPr>
                <w:rFonts w:asciiTheme="majorHAnsi" w:hAnsiTheme="majorHAnsi"/>
                <w:sz w:val="18"/>
                <w:szCs w:val="18"/>
              </w:rPr>
              <w:t>kağıtları</w:t>
            </w:r>
            <w:proofErr w:type="gramEnd"/>
            <w:r w:rsidRPr="009E407C">
              <w:rPr>
                <w:rFonts w:asciiTheme="majorHAnsi" w:hAnsiTheme="majorHAnsi"/>
                <w:sz w:val="18"/>
                <w:szCs w:val="18"/>
              </w:rPr>
              <w:t xml:space="preserve"> ve şekille değerlendirme</w:t>
            </w:r>
          </w:p>
        </w:tc>
        <w:tc>
          <w:tcPr>
            <w:tcW w:w="2127" w:type="dxa"/>
          </w:tcPr>
          <w:p w:rsidR="002E56C5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</w:p>
          <w:p w:rsidR="00525970" w:rsidRPr="00525970" w:rsidRDefault="002E56C5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7 HAZİRAN -9 HAZİRAN</w:t>
            </w:r>
          </w:p>
        </w:tc>
      </w:tr>
      <w:tr w:rsidR="00525970" w:rsidRPr="00525970" w:rsidTr="00525970">
        <w:trPr>
          <w:trHeight w:val="840"/>
        </w:trPr>
        <w:tc>
          <w:tcPr>
            <w:tcW w:w="15276" w:type="dxa"/>
            <w:gridSpan w:val="5"/>
          </w:tcPr>
          <w:p w:rsidR="00525970" w:rsidRPr="00525970" w:rsidRDefault="00525970" w:rsidP="00525970">
            <w:pPr>
              <w:spacing w:line="276" w:lineRule="auto"/>
              <w:rPr>
                <w:rFonts w:asciiTheme="majorHAnsi" w:hAnsiTheme="majorHAnsi"/>
                <w:sz w:val="18"/>
                <w:szCs w:val="18"/>
              </w:rPr>
            </w:pPr>
            <w:r w:rsidRPr="00525970">
              <w:rPr>
                <w:rFonts w:asciiTheme="majorHAnsi" w:hAnsiTheme="majorHAnsi"/>
                <w:sz w:val="18"/>
                <w:szCs w:val="18"/>
              </w:rPr>
              <w:t>AÇIKLAMALAR:</w:t>
            </w:r>
          </w:p>
        </w:tc>
      </w:tr>
    </w:tbl>
    <w:p w:rsidR="00E225BC" w:rsidRDefault="00E225BC"/>
    <w:sectPr w:rsidR="00E225BC" w:rsidSect="00DF6BFA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C6A23"/>
    <w:rsid w:val="000F6815"/>
    <w:rsid w:val="001B4F83"/>
    <w:rsid w:val="001F7E0C"/>
    <w:rsid w:val="00262408"/>
    <w:rsid w:val="002C721E"/>
    <w:rsid w:val="002E56C5"/>
    <w:rsid w:val="0031634E"/>
    <w:rsid w:val="00417575"/>
    <w:rsid w:val="00433087"/>
    <w:rsid w:val="004A7409"/>
    <w:rsid w:val="004D1434"/>
    <w:rsid w:val="004F7143"/>
    <w:rsid w:val="00525970"/>
    <w:rsid w:val="005D3A7E"/>
    <w:rsid w:val="006A18BB"/>
    <w:rsid w:val="006A22AF"/>
    <w:rsid w:val="006A7D5B"/>
    <w:rsid w:val="006B7A46"/>
    <w:rsid w:val="006E02D5"/>
    <w:rsid w:val="006E5245"/>
    <w:rsid w:val="007C6A23"/>
    <w:rsid w:val="007D4A8D"/>
    <w:rsid w:val="008245F5"/>
    <w:rsid w:val="00845EC5"/>
    <w:rsid w:val="00870895"/>
    <w:rsid w:val="008E451E"/>
    <w:rsid w:val="0095374B"/>
    <w:rsid w:val="009E407C"/>
    <w:rsid w:val="009E7CF1"/>
    <w:rsid w:val="00A25D74"/>
    <w:rsid w:val="00A55422"/>
    <w:rsid w:val="00A975A4"/>
    <w:rsid w:val="00AC0A48"/>
    <w:rsid w:val="00B00FE4"/>
    <w:rsid w:val="00B62478"/>
    <w:rsid w:val="00BA15A4"/>
    <w:rsid w:val="00C527C7"/>
    <w:rsid w:val="00CB4703"/>
    <w:rsid w:val="00CE6776"/>
    <w:rsid w:val="00DB4217"/>
    <w:rsid w:val="00DF6BFA"/>
    <w:rsid w:val="00E225BC"/>
    <w:rsid w:val="00E33006"/>
    <w:rsid w:val="00EA5941"/>
    <w:rsid w:val="00EA6CDE"/>
    <w:rsid w:val="00EE0EBB"/>
    <w:rsid w:val="00F071F3"/>
    <w:rsid w:val="00F12804"/>
    <w:rsid w:val="00F459B7"/>
    <w:rsid w:val="00FC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6A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7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CC844-7098-4A81-A527-29C834A7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4635</Words>
  <Characters>26422</Characters>
  <Application>Microsoft Office Word</Application>
  <DocSecurity>0</DocSecurity>
  <Lines>220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PC_EV</Company>
  <LinksUpToDate>false</LinksUpToDate>
  <CharactersWithSpaces>30996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kullanici1</dc:creator>
  <cp:keywords/>
  <dc:description/>
  <cp:lastModifiedBy>kullanici1</cp:lastModifiedBy>
  <cp:revision>2</cp:revision>
  <dcterms:created xsi:type="dcterms:W3CDTF">2010-02-01T14:24:00Z</dcterms:created>
  <dcterms:modified xsi:type="dcterms:W3CDTF">2010-02-01T14:24:00Z</dcterms:modified>
</cp:coreProperties>
</file>